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中国石化销售股份有限公司江西赣州黄金石油分公司横江加油站新建项目安全验收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2021年4月23日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1600000000301276</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w:t>
            </w:r>
            <w:r>
              <w:rPr>
                <w:rFonts w:hint="eastAsia" w:ascii="仿宋_GB2312" w:eastAsia="仿宋_GB2312"/>
                <w:sz w:val="28"/>
                <w:szCs w:val="28"/>
                <w:lang w:eastAsia="zh-CN"/>
              </w:rPr>
              <w:t>、</w:t>
            </w:r>
            <w:r>
              <w:rPr>
                <w:rFonts w:hint="eastAsia" w:ascii="仿宋_GB2312" w:eastAsia="仿宋_GB2312"/>
                <w:sz w:val="28"/>
                <w:szCs w:val="28"/>
              </w:rPr>
              <w:t>钟涛生2021年4月9日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w:t>
            </w:r>
            <w:r>
              <w:rPr>
                <w:rFonts w:hint="eastAsia" w:ascii="仿宋_GB2312" w:eastAsia="仿宋_GB2312"/>
                <w:sz w:val="28"/>
                <w:szCs w:val="28"/>
                <w:lang w:eastAsia="zh-CN"/>
              </w:rPr>
              <w:t>、</w:t>
            </w:r>
            <w:r>
              <w:rPr>
                <w:rFonts w:hint="eastAsia" w:ascii="仿宋_GB2312" w:eastAsia="仿宋_GB2312"/>
                <w:sz w:val="28"/>
                <w:szCs w:val="28"/>
              </w:rPr>
              <w:t>钟涛生2021.1.17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2"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中国石化销售股份有限公司江西赣州黄金石油分公司横江加油站从事成品油零售经营的单位。该加油站2019年12月31日取得赣州市自然资源局发放的《建设用地规划许可证》（地字第360701201910050号），2020年7月15日取得赣州市行政审批局发放的《关于对经开区等地新建加油站规划确认的通知》（赣市行审证（5）字【2020】2号；2021年2月7日取得赣州市市场监督管理局发放的外商投资企业名称预先登记通知书》（（赣市）外资名称预核字[2021]第31957617号）；2021年3月20日取得赣州市经济技术开发区应急管理局发放的《危险化学品建设项目安全条件审查意见书》（赣经开危化项目安条审字【2021】001号；2021年3月30日取得赣州市经济技术开发区应急管理局发放的《危险化学品建设项目安全设施设计审查意见书》（赣经开危化项目安设审字[2021]001号）。</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横江加油站委托山东新安达工程咨询有限公司江西分公司承担其加油站新建项目的安全验收评价工作。</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评价结论：横江加油站新建项目安全设施和管理能满足安全经营要求，该站符合安全经营的要求。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33"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现场照片</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drawing>
                <wp:anchor distT="0" distB="0" distL="114300" distR="114300" simplePos="0" relativeHeight="251659264" behindDoc="0" locked="0" layoutInCell="1" allowOverlap="1">
                  <wp:simplePos x="0" y="0"/>
                  <wp:positionH relativeFrom="column">
                    <wp:posOffset>88900</wp:posOffset>
                  </wp:positionH>
                  <wp:positionV relativeFrom="page">
                    <wp:posOffset>104775</wp:posOffset>
                  </wp:positionV>
                  <wp:extent cx="2922270" cy="3830955"/>
                  <wp:effectExtent l="0" t="0" r="3810" b="9525"/>
                  <wp:wrapNone/>
                  <wp:docPr id="10" name="图片 1" descr="C:/Users/86138/AppData/Local/Temp/picturecompress_202109301415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86138/AppData/Local/Temp/picturecompress_20210930141553/output_1.jpgoutput_1"/>
                          <pic:cNvPicPr>
                            <a:picLocks noChangeAspect="1"/>
                          </pic:cNvPicPr>
                        </pic:nvPicPr>
                        <pic:blipFill>
                          <a:blip r:embed="rId4"/>
                          <a:stretch>
                            <a:fillRect/>
                          </a:stretch>
                        </pic:blipFill>
                        <pic:spPr>
                          <a:xfrm>
                            <a:off x="0" y="0"/>
                            <a:ext cx="2922270" cy="3830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9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pPr>
              <w:jc w:val="center"/>
            </w:pPr>
            <w:bookmarkStart w:id="0" w:name="_GoBack"/>
            <w:r>
              <w:drawing>
                <wp:anchor distT="0" distB="0" distL="114300" distR="114300" simplePos="0" relativeHeight="251660288" behindDoc="0" locked="0" layoutInCell="1" allowOverlap="1">
                  <wp:simplePos x="0" y="0"/>
                  <wp:positionH relativeFrom="column">
                    <wp:posOffset>93980</wp:posOffset>
                  </wp:positionH>
                  <wp:positionV relativeFrom="page">
                    <wp:posOffset>62230</wp:posOffset>
                  </wp:positionV>
                  <wp:extent cx="2802890" cy="3721100"/>
                  <wp:effectExtent l="0" t="0" r="1270" b="12700"/>
                  <wp:wrapNone/>
                  <wp:docPr id="14" name="图片 2" descr="C:/Users/86138/AppData/Local/Temp/picturecompress_20210930141553/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86138/AppData/Local/Temp/picturecompress_20210930141553/output_2.jpgoutput_2"/>
                          <pic:cNvPicPr>
                            <a:picLocks noChangeAspect="1"/>
                          </pic:cNvPicPr>
                        </pic:nvPicPr>
                        <pic:blipFill>
                          <a:blip r:embed="rId5"/>
                          <a:stretch>
                            <a:fillRect/>
                          </a:stretch>
                        </pic:blipFill>
                        <pic:spPr>
                          <a:xfrm>
                            <a:off x="0" y="0"/>
                            <a:ext cx="2802890" cy="3721100"/>
                          </a:xfrm>
                          <a:prstGeom prst="rect">
                            <a:avLst/>
                          </a:prstGeom>
                          <a:noFill/>
                          <a:ln>
                            <a:noFill/>
                          </a:ln>
                        </pic:spPr>
                      </pic:pic>
                    </a:graphicData>
                  </a:graphic>
                </wp:anchor>
              </w:drawing>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南昌县武阳加油站经营危险化学品安全现状评价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2021年4月25日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1600000000301276</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w:t>
            </w:r>
            <w:r>
              <w:rPr>
                <w:rFonts w:hint="eastAsia" w:ascii="仿宋_GB2312" w:eastAsia="仿宋_GB2312"/>
                <w:sz w:val="28"/>
                <w:szCs w:val="28"/>
                <w:lang w:eastAsia="zh-CN"/>
              </w:rPr>
              <w:t>、</w:t>
            </w:r>
            <w:r>
              <w:rPr>
                <w:rFonts w:hint="eastAsia" w:ascii="仿宋_GB2312" w:eastAsia="仿宋_GB2312"/>
                <w:sz w:val="28"/>
                <w:szCs w:val="28"/>
              </w:rPr>
              <w:t>吴强2021年4月12日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w:t>
            </w:r>
            <w:r>
              <w:rPr>
                <w:rFonts w:hint="eastAsia" w:ascii="仿宋_GB2312" w:eastAsia="仿宋_GB2312"/>
                <w:sz w:val="28"/>
                <w:szCs w:val="28"/>
                <w:lang w:eastAsia="zh-CN"/>
              </w:rPr>
              <w:t>、</w:t>
            </w:r>
            <w:r>
              <w:rPr>
                <w:rFonts w:hint="eastAsia" w:ascii="仿宋_GB2312" w:eastAsia="仿宋_GB2312"/>
                <w:sz w:val="28"/>
                <w:szCs w:val="28"/>
              </w:rPr>
              <w:t>吴强2021.4.20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2"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南昌县武阳加油站主要经营0＃柴油、92＃、95＃汽油。该加油站2018年4月30日取得了南昌市安全生产监督管理局颁发的《危险化学品经营许可证》（赣洪安经（甲）字[2018]000084，有效期至2021年4月29日。证书即将到期。</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评价结论：南昌县武阳加油站，该站符合安全经营的要求。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hint="eastAsia" w:eastAsia="宋体"/>
          <w:lang w:eastAsia="zh-CN"/>
        </w:rPr>
      </w:pPr>
      <w:r>
        <w:br w:type="page"/>
      </w:r>
      <w:r>
        <w:rPr>
          <w:rFonts w:hint="eastAsia" w:eastAsia="宋体"/>
          <w:lang w:eastAsia="zh-CN"/>
        </w:rPr>
        <w:drawing>
          <wp:anchor distT="0" distB="0" distL="114300" distR="114300" simplePos="0" relativeHeight="251664384" behindDoc="0" locked="0" layoutInCell="1" allowOverlap="1">
            <wp:simplePos x="0" y="0"/>
            <wp:positionH relativeFrom="column">
              <wp:posOffset>120650</wp:posOffset>
            </wp:positionH>
            <wp:positionV relativeFrom="page">
              <wp:posOffset>6453505</wp:posOffset>
            </wp:positionV>
            <wp:extent cx="5114290" cy="3836035"/>
            <wp:effectExtent l="0" t="0" r="6350" b="4445"/>
            <wp:wrapNone/>
            <wp:docPr id="38" name="图片 38" descr="C:/Users/86138/AppData/Local/Temp/picturecompress_20210930141553/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AppData/Local/Temp/picturecompress_20210930141553/output_6.jpgoutput_6"/>
                    <pic:cNvPicPr>
                      <a:picLocks noChangeAspect="1"/>
                    </pic:cNvPicPr>
                  </pic:nvPicPr>
                  <pic:blipFill>
                    <a:blip r:embed="rId6"/>
                    <a:stretch>
                      <a:fillRect/>
                    </a:stretch>
                  </pic:blipFill>
                  <pic:spPr>
                    <a:xfrm>
                      <a:off x="0" y="0"/>
                      <a:ext cx="5114290" cy="3836035"/>
                    </a:xfrm>
                    <a:prstGeom prst="rect">
                      <a:avLst/>
                    </a:prstGeom>
                  </pic:spPr>
                </pic:pic>
              </a:graphicData>
            </a:graphic>
          </wp:anchor>
        </w:drawing>
      </w:r>
      <w:r>
        <w:rPr>
          <w:rFonts w:hint="eastAsia" w:eastAsia="宋体"/>
          <w:lang w:eastAsia="zh-CN"/>
        </w:rPr>
        <w:drawing>
          <wp:anchor distT="0" distB="0" distL="114300" distR="114300" simplePos="0" relativeHeight="251663360" behindDoc="0" locked="0" layoutInCell="1" allowOverlap="1">
            <wp:simplePos x="0" y="0"/>
            <wp:positionH relativeFrom="column">
              <wp:posOffset>88265</wp:posOffset>
            </wp:positionH>
            <wp:positionV relativeFrom="paragraph">
              <wp:posOffset>2529840</wp:posOffset>
            </wp:positionV>
            <wp:extent cx="5266690" cy="2962910"/>
            <wp:effectExtent l="0" t="0" r="6350" b="8890"/>
            <wp:wrapNone/>
            <wp:docPr id="37" name="图片 37" descr="C:/Users/86138/AppData/Local/Temp/picturecompress_20210930141553/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AppData/Local/Temp/picturecompress_20210930141553/output_5.jpgoutput_5"/>
                    <pic:cNvPicPr>
                      <a:picLocks noChangeAspect="1"/>
                    </pic:cNvPicPr>
                  </pic:nvPicPr>
                  <pic:blipFill>
                    <a:blip r:embed="rId7"/>
                    <a:stretch>
                      <a:fillRect/>
                    </a:stretch>
                  </pic:blipFill>
                  <pic:spPr>
                    <a:xfrm>
                      <a:off x="0" y="0"/>
                      <a:ext cx="5266690" cy="2962910"/>
                    </a:xfrm>
                    <a:prstGeom prst="rect">
                      <a:avLst/>
                    </a:prstGeom>
                  </pic:spPr>
                </pic:pic>
              </a:graphicData>
            </a:graphic>
          </wp:anchor>
        </w:drawing>
      </w:r>
      <w:r>
        <w:rPr>
          <w:rFonts w:hint="eastAsia" w:eastAsia="宋体"/>
          <w:lang w:eastAsia="zh-CN"/>
        </w:rPr>
        <w:drawing>
          <wp:anchor distT="0" distB="0" distL="114300" distR="114300" simplePos="0" relativeHeight="251662336" behindDoc="0" locked="0" layoutInCell="1" allowOverlap="1">
            <wp:simplePos x="0" y="0"/>
            <wp:positionH relativeFrom="column">
              <wp:posOffset>110490</wp:posOffset>
            </wp:positionH>
            <wp:positionV relativeFrom="page">
              <wp:posOffset>453390</wp:posOffset>
            </wp:positionV>
            <wp:extent cx="5267325" cy="2964815"/>
            <wp:effectExtent l="0" t="0" r="5715" b="6985"/>
            <wp:wrapNone/>
            <wp:docPr id="36" name="图片 36" descr="C:/Users/86138/AppData/Local/Temp/picturecompress_20210930141553/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38/AppData/Local/Temp/picturecompress_20210930141553/output_4.jpgoutput_4"/>
                    <pic:cNvPicPr>
                      <a:picLocks noChangeAspect="1"/>
                    </pic:cNvPicPr>
                  </pic:nvPicPr>
                  <pic:blipFill>
                    <a:blip r:embed="rId8"/>
                    <a:stretch>
                      <a:fillRect/>
                    </a:stretch>
                  </pic:blipFill>
                  <pic:spPr>
                    <a:xfrm>
                      <a:off x="0" y="0"/>
                      <a:ext cx="5267325" cy="2964815"/>
                    </a:xfrm>
                    <a:prstGeom prst="rect">
                      <a:avLst/>
                    </a:prstGeom>
                  </pic:spPr>
                </pic:pic>
              </a:graphicData>
            </a:graphic>
          </wp:anchor>
        </w:drawing>
      </w:r>
      <w:r>
        <w:br w:type="page"/>
      </w:r>
    </w:p>
    <w:p>
      <w:pPr>
        <w:pStyle w:val="16"/>
      </w:pP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中国石化销售股份有限公司江西赣州定南石油分公司三南加油站新建项目安全验收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2021年5月6日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1600000000301276</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钟涛生2021年1月9日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江西赣州定南石油分公司三南加油站主要经营0＃柴油、92＃、95＃汽油。该加油站设有1台六枪多油品加油机，2台四枪多油加油机。站房西南角设置有埋地卧式50m³92#汽油罐、30m³95#汽油罐、30m³ 98#汽油罐各1个，及1个埋地卧式50m³0#柴油罐，总储油量135m³（柴油罐容积折半计入油罐总容积）,属于二级加油站。</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定南三南加油站委托山东新安达工程咨询有限公司承担其加油站新建项目的安全验收评价工作。</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评价结论：定南三南加油站新建项目安全设施和管理能满足安全经营要求，具备安全验收条件。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hint="eastAsia" w:eastAsia="宋体"/>
          <w:lang w:eastAsia="zh-CN"/>
        </w:rPr>
      </w:pPr>
      <w:r>
        <w:br w:type="page"/>
      </w:r>
      <w:r>
        <w:rPr>
          <w:rFonts w:hint="eastAsia" w:eastAsia="宋体"/>
          <w:lang w:eastAsia="zh-CN"/>
        </w:rPr>
        <w:drawing>
          <wp:anchor distT="0" distB="0" distL="114300" distR="114300" simplePos="0" relativeHeight="251666432" behindDoc="0" locked="0" layoutInCell="1" allowOverlap="1">
            <wp:simplePos x="0" y="0"/>
            <wp:positionH relativeFrom="column">
              <wp:posOffset>-213360</wp:posOffset>
            </wp:positionH>
            <wp:positionV relativeFrom="page">
              <wp:posOffset>5050790</wp:posOffset>
            </wp:positionV>
            <wp:extent cx="5273040" cy="3954780"/>
            <wp:effectExtent l="0" t="0" r="0" b="7620"/>
            <wp:wrapNone/>
            <wp:docPr id="40" name="图片 40" descr="C:/Users/86138/AppData/Local/Temp/picturecompress_20210930141553/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38/AppData/Local/Temp/picturecompress_20210930141553/output_8.jpgoutput_8"/>
                    <pic:cNvPicPr>
                      <a:picLocks noChangeAspect="1"/>
                    </pic:cNvPicPr>
                  </pic:nvPicPr>
                  <pic:blipFill>
                    <a:blip r:embed="rId9"/>
                    <a:stretch>
                      <a:fillRect/>
                    </a:stretch>
                  </pic:blipFill>
                  <pic:spPr>
                    <a:xfrm>
                      <a:off x="0" y="0"/>
                      <a:ext cx="5273040" cy="3954780"/>
                    </a:xfrm>
                    <a:prstGeom prst="rect">
                      <a:avLst/>
                    </a:prstGeom>
                  </pic:spPr>
                </pic:pic>
              </a:graphicData>
            </a:graphic>
          </wp:anchor>
        </w:drawing>
      </w:r>
      <w:r>
        <w:rPr>
          <w:rFonts w:hint="eastAsia" w:eastAsia="宋体"/>
          <w:lang w:eastAsia="zh-CN"/>
        </w:rPr>
        <w:drawing>
          <wp:anchor distT="0" distB="0" distL="114300" distR="114300" simplePos="0" relativeHeight="251665408" behindDoc="0" locked="0" layoutInCell="1" allowOverlap="1">
            <wp:simplePos x="0" y="0"/>
            <wp:positionH relativeFrom="column">
              <wp:posOffset>-219075</wp:posOffset>
            </wp:positionH>
            <wp:positionV relativeFrom="page">
              <wp:posOffset>1010285</wp:posOffset>
            </wp:positionV>
            <wp:extent cx="5273040" cy="3954780"/>
            <wp:effectExtent l="0" t="0" r="0" b="7620"/>
            <wp:wrapNone/>
            <wp:docPr id="39" name="图片 39" descr="C:/Users/86138/AppData/Local/Temp/picturecompress_20210930141553/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AppData/Local/Temp/picturecompress_20210930141553/output_7.jpgoutput_7"/>
                    <pic:cNvPicPr>
                      <a:picLocks noChangeAspect="1"/>
                    </pic:cNvPicPr>
                  </pic:nvPicPr>
                  <pic:blipFill>
                    <a:blip r:embed="rId10"/>
                    <a:stretch>
                      <a:fillRect/>
                    </a:stretch>
                  </pic:blipFill>
                  <pic:spPr>
                    <a:xfrm>
                      <a:off x="0" y="0"/>
                      <a:ext cx="5273040" cy="3954780"/>
                    </a:xfrm>
                    <a:prstGeom prst="rect">
                      <a:avLst/>
                    </a:prstGeom>
                  </pic:spPr>
                </pic:pic>
              </a:graphicData>
            </a:graphic>
          </wp:anchor>
        </w:drawing>
      </w:r>
      <w:r>
        <w:br w:type="page"/>
      </w:r>
    </w:p>
    <w:p>
      <w:pPr>
        <w:pStyle w:val="16"/>
      </w:pPr>
      <w:r>
        <w:rPr>
          <w:rFonts w:hint="eastAsia" w:eastAsia="宋体"/>
          <w:lang w:eastAsia="zh-CN"/>
        </w:rPr>
        <w:drawing>
          <wp:anchor distT="0" distB="0" distL="114300" distR="114300" simplePos="0" relativeHeight="251667456" behindDoc="0" locked="0" layoutInCell="1" allowOverlap="1">
            <wp:simplePos x="0" y="0"/>
            <wp:positionH relativeFrom="column">
              <wp:posOffset>14605</wp:posOffset>
            </wp:positionH>
            <wp:positionV relativeFrom="page">
              <wp:posOffset>786130</wp:posOffset>
            </wp:positionV>
            <wp:extent cx="5273040" cy="3954780"/>
            <wp:effectExtent l="0" t="0" r="0" b="7620"/>
            <wp:wrapNone/>
            <wp:docPr id="41" name="图片 41" descr="C:/Users/86138/AppData/Local/Temp/picturecompress_20210930141553/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86138/AppData/Local/Temp/picturecompress_20210930141553/output_9.jpgoutput_9"/>
                    <pic:cNvPicPr>
                      <a:picLocks noChangeAspect="1"/>
                    </pic:cNvPicPr>
                  </pic:nvPicPr>
                  <pic:blipFill>
                    <a:blip r:embed="rId11"/>
                    <a:stretch>
                      <a:fillRect/>
                    </a:stretch>
                  </pic:blipFill>
                  <pic:spPr>
                    <a:xfrm>
                      <a:off x="0" y="0"/>
                      <a:ext cx="5273040" cy="3954780"/>
                    </a:xfrm>
                    <a:prstGeom prst="rect">
                      <a:avLst/>
                    </a:prstGeom>
                  </pic:spPr>
                </pic:pic>
              </a:graphicData>
            </a:graphic>
          </wp:anchor>
        </w:drawing>
      </w:r>
    </w:p>
    <w:p>
      <w:pPr>
        <w:rPr>
          <w:rFonts w:hint="eastAsia" w:ascii="Times New Roman" w:hAnsi="Times New Roman"/>
          <w:kern w:val="0"/>
          <w:sz w:val="28"/>
          <w:szCs w:val="28"/>
          <w:shd w:val="clear" w:color="auto" w:fill="FFFFFF"/>
        </w:rPr>
      </w:pPr>
      <w:r>
        <w:rPr>
          <w:rFonts w:hint="eastAsia" w:eastAsia="宋体"/>
          <w:lang w:eastAsia="zh-CN"/>
        </w:rPr>
        <w:drawing>
          <wp:anchor distT="0" distB="0" distL="114300" distR="114300" simplePos="0" relativeHeight="251668480" behindDoc="0" locked="0" layoutInCell="1" allowOverlap="1">
            <wp:simplePos x="0" y="0"/>
            <wp:positionH relativeFrom="column">
              <wp:posOffset>29210</wp:posOffset>
            </wp:positionH>
            <wp:positionV relativeFrom="paragraph">
              <wp:posOffset>3550920</wp:posOffset>
            </wp:positionV>
            <wp:extent cx="5273040" cy="3954780"/>
            <wp:effectExtent l="0" t="0" r="0" b="7620"/>
            <wp:wrapNone/>
            <wp:docPr id="42" name="图片 42" descr="C:/Users/86138/AppData/Local/Temp/picturecompress_20210930141553/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86138/AppData/Local/Temp/picturecompress_20210930141553/output_10.jpgoutput_10"/>
                    <pic:cNvPicPr>
                      <a:picLocks noChangeAspect="1"/>
                    </pic:cNvPicPr>
                  </pic:nvPicPr>
                  <pic:blipFill>
                    <a:blip r:embed="rId12"/>
                    <a:stretch>
                      <a:fillRect/>
                    </a:stretch>
                  </pic:blipFill>
                  <pic:spPr>
                    <a:xfrm>
                      <a:off x="0" y="0"/>
                      <a:ext cx="5273040" cy="3954780"/>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rPr>
          <w:rFonts w:hint="eastAsia" w:ascii="Times New Roman" w:hAnsi="Times New Roman"/>
          <w:kern w:val="0"/>
          <w:sz w:val="28"/>
          <w:szCs w:val="28"/>
          <w:shd w:val="clear" w:color="auto" w:fill="FFFFFF"/>
        </w:rPr>
      </w:pPr>
      <w:r>
        <w:rPr>
          <w:rFonts w:hint="eastAsia" w:eastAsia="宋体"/>
          <w:lang w:eastAsia="zh-CN"/>
        </w:rPr>
        <w:drawing>
          <wp:anchor distT="0" distB="0" distL="114300" distR="114300" simplePos="0" relativeHeight="251669504" behindDoc="0" locked="0" layoutInCell="1" allowOverlap="1">
            <wp:simplePos x="0" y="0"/>
            <wp:positionH relativeFrom="column">
              <wp:posOffset>-6350</wp:posOffset>
            </wp:positionH>
            <wp:positionV relativeFrom="page">
              <wp:posOffset>951865</wp:posOffset>
            </wp:positionV>
            <wp:extent cx="5269230" cy="7025640"/>
            <wp:effectExtent l="0" t="0" r="3810" b="0"/>
            <wp:wrapNone/>
            <wp:docPr id="43" name="图片 43" descr="C:/Users/86138/AppData/Local/Temp/picturecompress_20210930141553/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86138/AppData/Local/Temp/picturecompress_20210930141553/output_11.jpgoutput_11"/>
                    <pic:cNvPicPr>
                      <a:picLocks noChangeAspect="1"/>
                    </pic:cNvPicPr>
                  </pic:nvPicPr>
                  <pic:blipFill>
                    <a:blip r:embed="rId13"/>
                    <a:stretch>
                      <a:fillRect/>
                    </a:stretch>
                  </pic:blipFill>
                  <pic:spPr>
                    <a:xfrm>
                      <a:off x="0" y="0"/>
                      <a:ext cx="5269230" cy="7025640"/>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128"/>
        <w:gridCol w:w="1662"/>
        <w:gridCol w:w="4579"/>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信丰县正星加油站危险化学品经营(二级加油站)安全现状评价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2021年5月6日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1600000000301276</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钟涛生2021年1月9日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信丰县正星加油站是从事成品油储存经营的个人独资企业。该加油站主要经营0#柴油和92#汽油，95#汽油、98#汽油。</w:t>
            </w:r>
            <w:r>
              <w:rPr>
                <w:rFonts w:ascii="Times New Roman" w:hAnsi="Times New Roman"/>
                <w:bCs/>
                <w:sz w:val="24"/>
              </w:rPr>
              <w:t>危险化学经营许可证，登记编号为赣虔安经（甲）字[2018]000023号，有效期至2021年</w:t>
            </w:r>
            <w:r>
              <w:rPr>
                <w:rFonts w:hint="eastAsia" w:ascii="Times New Roman" w:hAnsi="Times New Roman"/>
                <w:bCs/>
                <w:color w:val="0000FF"/>
                <w:sz w:val="24"/>
              </w:rPr>
              <w:t>7月22</w:t>
            </w:r>
            <w:r>
              <w:rPr>
                <w:rFonts w:hint="eastAsia" w:ascii="Times New Roman" w:hAnsi="Times New Roman"/>
                <w:bCs/>
                <w:sz w:val="24"/>
              </w:rPr>
              <w:t>日</w:t>
            </w:r>
            <w:r>
              <w:rPr>
                <w:rFonts w:ascii="Times New Roman" w:hAnsi="Times New Roman"/>
                <w:bCs/>
                <w:sz w:val="24"/>
              </w:rPr>
              <w:t>。</w:t>
            </w:r>
            <w:r>
              <w:rPr>
                <w:rFonts w:hint="eastAsia" w:ascii="Times New Roman" w:hAnsi="Times New Roman"/>
                <w:kern w:val="0"/>
                <w:sz w:val="24"/>
                <w:shd w:val="clear" w:color="auto" w:fill="FFFFFF"/>
              </w:rPr>
              <w:t>证书即将到期。</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评价结论：该加油站对于评价人员提出的整改建议经复核已全部整改落实，因此加油站符合安全经营条件的标准。</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06"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现场照片</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drawing>
                <wp:inline distT="0" distB="0" distL="114300" distR="114300">
                  <wp:extent cx="4725035" cy="2180590"/>
                  <wp:effectExtent l="0" t="0" r="14605" b="13970"/>
                  <wp:docPr id="15" name="图片 15" descr="C:/Users/86138/AppData/Local/Temp/picturecompress_20210930141553/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AppData/Local/Temp/picturecompress_20210930141553/output_15.jpgoutput_15"/>
                          <pic:cNvPicPr>
                            <a:picLocks noChangeAspect="1"/>
                          </pic:cNvPicPr>
                        </pic:nvPicPr>
                        <pic:blipFill>
                          <a:blip r:embed="rId14"/>
                          <a:stretch>
                            <a:fillRect/>
                          </a:stretch>
                        </pic:blipFill>
                        <pic:spPr>
                          <a:xfrm>
                            <a:off x="0" y="0"/>
                            <a:ext cx="4725035" cy="2180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46"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drawing>
                <wp:anchor distT="0" distB="0" distL="114300" distR="114300" simplePos="0" relativeHeight="251661312" behindDoc="0" locked="0" layoutInCell="1" allowOverlap="1">
                  <wp:simplePos x="0" y="0"/>
                  <wp:positionH relativeFrom="column">
                    <wp:posOffset>97155</wp:posOffset>
                  </wp:positionH>
                  <wp:positionV relativeFrom="page">
                    <wp:posOffset>146050</wp:posOffset>
                  </wp:positionV>
                  <wp:extent cx="4852035" cy="2244090"/>
                  <wp:effectExtent l="0" t="0" r="9525" b="11430"/>
                  <wp:wrapNone/>
                  <wp:docPr id="16" name="图片 16" descr="C:/Users/86138/AppData/Local/Temp/picturecompress_20210930141553/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38/AppData/Local/Temp/picturecompress_20210930141553/output_3.jpgoutput_3"/>
                          <pic:cNvPicPr>
                            <a:picLocks noChangeAspect="1"/>
                          </pic:cNvPicPr>
                        </pic:nvPicPr>
                        <pic:blipFill>
                          <a:blip r:embed="rId15"/>
                          <a:stretch>
                            <a:fillRect/>
                          </a:stretch>
                        </pic:blipFill>
                        <pic:spPr>
                          <a:xfrm>
                            <a:off x="0" y="0"/>
                            <a:ext cx="4852035" cy="22440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中国石油天然气股份有限公司江西赣州大广高速南康停车区西加油站安全现状评价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2021年5月10日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1600000000301276</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钟涛生2021年4月11日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Times New Roman" w:hAnsi="Times New Roman"/>
                <w:kern w:val="0"/>
                <w:sz w:val="24"/>
                <w:shd w:val="clear" w:color="auto" w:fill="FFFFFF"/>
              </w:rPr>
              <w:t>南康停车区西加油站经营范围为汽油、柴油零售。该加油站主要经营0#柴油和92#汽油，95#汽油、98#汽油。</w:t>
            </w:r>
            <w:r>
              <w:rPr>
                <w:rFonts w:hint="eastAsia" w:ascii="Times New Roman" w:hAnsi="Times New Roman"/>
                <w:bCs/>
                <w:sz w:val="24"/>
              </w:rPr>
              <w:t xml:space="preserve">2018年9月7日取得赣州市行政审批局颁发的危险化学品经营许可证（赣虔安经（甲)字[2018]000019号，赣市行审政（3）字[2018]214号），有效期至2021年7月11日。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评价结论：该加油站符合安全经营的要求。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322"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现场照片</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drawing>
                <wp:inline distT="0" distB="0" distL="114300" distR="114300">
                  <wp:extent cx="4711065" cy="3533140"/>
                  <wp:effectExtent l="0" t="0" r="2540" b="13335"/>
                  <wp:docPr id="19" name="图片 19" descr="C:/Users/86138/AppData/Local/Temp/picturecompress_20210930141553/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38/AppData/Local/Temp/picturecompress_20210930141553/output_16.jpgoutput_16"/>
                          <pic:cNvPicPr>
                            <a:picLocks noChangeAspect="1"/>
                          </pic:cNvPicPr>
                        </pic:nvPicPr>
                        <pic:blipFill>
                          <a:blip r:embed="rId16"/>
                          <a:stretch>
                            <a:fillRect/>
                          </a:stretch>
                        </pic:blipFill>
                        <pic:spPr>
                          <a:xfrm rot="5400000">
                            <a:off x="0" y="0"/>
                            <a:ext cx="4711065" cy="3533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中国石油天然气股份有限公司江西赣州大广高速南康停车区东加油站安全现状评价报告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2021年5月10日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1600000000301276</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钟涛生2021年4月22日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Times New Roman" w:hAnsi="Times New Roman"/>
                <w:kern w:val="0"/>
                <w:sz w:val="24"/>
                <w:shd w:val="clear" w:color="auto" w:fill="FFFFFF"/>
              </w:rPr>
              <w:t>宁都县黄石东升加油站经营范围：柴油、汽油零售（依法须经批准的项目，经相关部门批准后方可开展经营活动）。</w:t>
            </w:r>
            <w:r>
              <w:rPr>
                <w:rFonts w:hint="eastAsia" w:ascii="Times New Roman" w:hAnsi="Times New Roman"/>
                <w:bCs/>
                <w:sz w:val="24"/>
              </w:rPr>
              <w:t>22020年6月23日，该加油站取得了赣州市行政审批局颁发的《成品油零售经营批准证书》，证书编号：油零售证书第 虔0012号。证书有效期2020年06月23日至2025年6月22日。</w:t>
            </w:r>
          </w:p>
          <w:p>
            <w:pPr>
              <w:widowControl/>
              <w:ind w:firstLine="480" w:firstLineChars="200"/>
              <w:rPr>
                <w:rFonts w:ascii="Times New Roman" w:hAnsi="Times New Roman"/>
                <w:bCs/>
                <w:sz w:val="24"/>
              </w:rPr>
            </w:pPr>
            <w:r>
              <w:rPr>
                <w:rFonts w:hint="eastAsia" w:ascii="Times New Roman" w:hAnsi="Times New Roman"/>
                <w:bCs/>
                <w:sz w:val="24"/>
              </w:rPr>
              <w:t xml:space="preserve">2018年9月19日，该加油站取得了原宁都县安全生产监督管理局（现宁都县应急管理局）颁发的《危险化学品经营许可证》，证书编号：赣虔安经（甲）字[2015]000015，证书有效期至2021年9月18日，证书即将到期。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评价结论：该加油站符合安全经营的要求。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2"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inline distT="0" distB="0" distL="114300" distR="114300">
            <wp:extent cx="5274310" cy="3955415"/>
            <wp:effectExtent l="0" t="0" r="6985" b="13970"/>
            <wp:docPr id="21" name="图片 21" descr="C:/Users/86138/AppData/Local/Temp/picturecompress_20210930141553/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AppData/Local/Temp/picturecompress_20210930141553/output_17.jpgoutput_17"/>
                    <pic:cNvPicPr>
                      <a:picLocks noChangeAspect="1"/>
                    </pic:cNvPicPr>
                  </pic:nvPicPr>
                  <pic:blipFill>
                    <a:blip r:embed="rId17"/>
                    <a:stretch>
                      <a:fillRect/>
                    </a:stretch>
                  </pic:blipFill>
                  <pic:spPr>
                    <a:xfrm rot="5400000">
                      <a:off x="0" y="0"/>
                      <a:ext cx="5274310" cy="3955415"/>
                    </a:xfrm>
                    <a:prstGeom prst="rect">
                      <a:avLst/>
                    </a:prstGeom>
                  </pic:spPr>
                </pic:pic>
              </a:graphicData>
            </a:graphic>
          </wp:inline>
        </w:drawing>
      </w:r>
      <w:r>
        <w:rPr>
          <w:rFonts w:hint="eastAsia" w:ascii="Times New Roman" w:hAnsi="Times New Roman"/>
          <w:kern w:val="0"/>
          <w:sz w:val="28"/>
          <w:szCs w:val="28"/>
          <w:shd w:val="clear" w:color="auto" w:fill="FFFFFF"/>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赣州市南康区唐中加油站安全现状评价报告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2021年5月17日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1600000000301276</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钟涛生2021年5月12日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吴强</w:t>
            </w:r>
            <w:r>
              <w:rPr>
                <w:rFonts w:hint="eastAsia" w:ascii="仿宋_GB2312" w:eastAsia="仿宋_GB2312"/>
                <w:sz w:val="28"/>
                <w:szCs w:val="28"/>
                <w:lang w:eastAsia="zh-CN"/>
              </w:rPr>
              <w:t>、</w:t>
            </w:r>
            <w:r>
              <w:rPr>
                <w:rFonts w:hint="eastAsia" w:ascii="仿宋_GB2312" w:eastAsia="仿宋_GB2312"/>
                <w:sz w:val="28"/>
                <w:szCs w:val="28"/>
              </w:rPr>
              <w:t>钟涛生2021.5.12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Times New Roman" w:hAnsi="Times New Roman"/>
                <w:kern w:val="0"/>
                <w:sz w:val="24"/>
                <w:shd w:val="clear" w:color="auto" w:fill="FFFFFF"/>
              </w:rPr>
              <w:t>赣州市南康区唐中加油站经营范围：汽油、柴油（许可证有效期至2021年05月30日）、煤油、磺化煤油、石脑油、燃料油、润滑油批发、零售，预包装食品（不含冷藏冷冻食品）零售。</w:t>
            </w:r>
          </w:p>
          <w:p>
            <w:pPr>
              <w:widowControl/>
              <w:ind w:firstLine="480" w:firstLineChars="200"/>
              <w:rPr>
                <w:rFonts w:ascii="Times New Roman" w:hAnsi="Times New Roman"/>
                <w:bCs/>
                <w:sz w:val="24"/>
              </w:rPr>
            </w:pPr>
            <w:r>
              <w:rPr>
                <w:rFonts w:hint="eastAsia" w:ascii="Times New Roman" w:hAnsi="Times New Roman"/>
                <w:bCs/>
                <w:sz w:val="24"/>
              </w:rPr>
              <w:t xml:space="preserve">2018年05月31日，该加油站取得了赣州市行政审批局颁发的《危险化学品经营许可证》，登记编号：赣虔安经（甲）字[2018]000014，赣市行审证（3）字[2018]081号。证书有效期至2021年05月30日。证书即将到期。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赣州市南康区唐中加油站选址合理，加油机、储油罐等设备由专业厂家生产，工艺流程合理，工艺布置得当，各建筑物距站内外有关设施的安全距离符合标准要求。站房、罩棚等站内建筑物的耐火等级及防雷、防静电接地设施符合标准要求。配电线路整齐，设施符合标准，管理人员有一定的安全管理经验。安全管理机构健全、安全管理制度完善并执行到位。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现场照片</w:t>
            </w:r>
          </w:p>
        </w:tc>
        <w:tc>
          <w:tcPr>
            <w:tcW w:w="7480" w:type="dxa"/>
            <w:gridSpan w:val="3"/>
            <w:tcBorders>
              <w:tl2br w:val="nil"/>
              <w:tr2bl w:val="nil"/>
            </w:tcBorders>
            <w:shd w:val="clear" w:color="auto" w:fill="FFFFFF"/>
            <w:vAlign w:val="center"/>
          </w:tcPr>
          <w:p>
            <w:pPr>
              <w:widowControl/>
              <w:ind w:firstLine="420" w:firstLineChars="200"/>
              <w:rPr>
                <w:rFonts w:ascii="Times New Roman" w:hAnsi="Times New Roman"/>
                <w:kern w:val="0"/>
                <w:sz w:val="24"/>
                <w:shd w:val="clear" w:color="auto" w:fill="FFFFFF"/>
              </w:rPr>
            </w:pPr>
            <w:r>
              <w:rPr>
                <w:rFonts w:hint="eastAsia"/>
              </w:rPr>
              <w:drawing>
                <wp:inline distT="0" distB="0" distL="114300" distR="114300">
                  <wp:extent cx="5274310" cy="3955415"/>
                  <wp:effectExtent l="0" t="0" r="6985" b="13970"/>
                  <wp:docPr id="2" name="图片 2" descr="C:/Users/86138/AppData/Local/Temp/picturecompress_20210930141553/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AppData/Local/Temp/picturecompress_20210930141553/output_18.jpgoutput_18"/>
                          <pic:cNvPicPr>
                            <a:picLocks noChangeAspect="1"/>
                          </pic:cNvPicPr>
                        </pic:nvPicPr>
                        <pic:blipFill>
                          <a:blip r:embed="rId18"/>
                          <a:stretch>
                            <a:fillRect/>
                          </a:stretch>
                        </pic:blipFill>
                        <pic:spPr>
                          <a:xfrm rot="5400000">
                            <a:off x="0" y="0"/>
                            <a:ext cx="5274310" cy="3955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
      <w:pPr>
        <w:bidi w:val="0"/>
        <w:rPr>
          <w:rFonts w:ascii="Calibri" w:hAnsi="Calibri" w:eastAsia="宋体" w:cs="Times New Roman"/>
          <w:kern w:val="2"/>
          <w:sz w:val="21"/>
          <w:szCs w:val="24"/>
          <w:lang w:val="en-US" w:eastAsia="zh-CN" w:bidi="ar-SA"/>
        </w:rPr>
      </w:pPr>
    </w:p>
    <w:p>
      <w:pPr>
        <w:bidi w:val="0"/>
        <w:rPr>
          <w:lang w:val="en-US" w:eastAsia="zh-CN"/>
        </w:rPr>
      </w:pPr>
    </w:p>
    <w:p>
      <w:pPr>
        <w:rPr>
          <w:lang w:val="en-US" w:eastAsia="zh-CN"/>
        </w:rPr>
      </w:pPr>
    </w:p>
    <w:p>
      <w:pPr>
        <w:bidi w:val="0"/>
        <w:rPr>
          <w:lang w:val="en-US" w:eastAsia="zh-CN"/>
        </w:rPr>
      </w:pPr>
    </w:p>
    <w:p>
      <w:pPr>
        <w:tabs>
          <w:tab w:val="left" w:pos="627"/>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江西省博浩源化工有限公司30kt/a双氧水装置、30kt/a过碳酸钠装置安全现状评价报告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15</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szCs w:val="24"/>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szCs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szCs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szCs w:val="24"/>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szCs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szCs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szCs w:val="24"/>
              </w:rPr>
              <w:t>钟涛生</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szCs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szCs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周峰</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S011032000110192001440</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039524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szCs w:val="24"/>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szCs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szCs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szCs w:val="24"/>
              </w:rPr>
              <w:t>吴强</w:t>
            </w:r>
            <w:r>
              <w:rPr>
                <w:rFonts w:hint="eastAsia"/>
                <w:sz w:val="24"/>
                <w:szCs w:val="24"/>
                <w:lang w:eastAsia="zh-CN"/>
              </w:rPr>
              <w:t>、</w:t>
            </w:r>
            <w:r>
              <w:rPr>
                <w:rFonts w:hint="eastAsia"/>
                <w:sz w:val="24"/>
                <w:szCs w:val="24"/>
              </w:rPr>
              <w:t>林庆水</w:t>
            </w:r>
            <w:r>
              <w:rPr>
                <w:rFonts w:hint="eastAsia" w:ascii="仿宋_GB2312" w:eastAsia="仿宋_GB2312"/>
                <w:sz w:val="28"/>
                <w:szCs w:val="28"/>
              </w:rPr>
              <w:t>2021年</w:t>
            </w:r>
            <w:r>
              <w:rPr>
                <w:rFonts w:hint="eastAsia" w:ascii="仿宋_GB2312" w:eastAsia="仿宋_GB2312"/>
                <w:sz w:val="28"/>
                <w:szCs w:val="28"/>
                <w:lang w:val="en-US" w:eastAsia="zh-CN"/>
              </w:rPr>
              <w:t>1</w:t>
            </w:r>
            <w:r>
              <w:rPr>
                <w:rFonts w:hint="eastAsia" w:ascii="仿宋_GB2312" w:eastAsia="仿宋_GB2312"/>
                <w:sz w:val="28"/>
                <w:szCs w:val="28"/>
              </w:rPr>
              <w:t>月</w:t>
            </w:r>
            <w:r>
              <w:rPr>
                <w:rFonts w:hint="eastAsia" w:ascii="仿宋_GB2312" w:eastAsia="仿宋_GB2312"/>
                <w:sz w:val="28"/>
                <w:szCs w:val="28"/>
                <w:lang w:val="en-US" w:eastAsia="zh-CN"/>
              </w:rPr>
              <w:t>29</w:t>
            </w:r>
            <w:r>
              <w:rPr>
                <w:rFonts w:hint="eastAsia" w:ascii="仿宋_GB2312" w:eastAsia="仿宋_GB2312"/>
                <w:sz w:val="28"/>
                <w:szCs w:val="28"/>
              </w:rPr>
              <w:t>日</w:t>
            </w:r>
            <w:r>
              <w:rPr>
                <w:rFonts w:hint="eastAsia" w:ascii="仿宋_GB2312" w:eastAsia="仿宋_GB2312"/>
                <w:sz w:val="28"/>
                <w:szCs w:val="28"/>
                <w:lang w:eastAsia="zh-CN"/>
              </w:rPr>
              <w:t>、</w:t>
            </w:r>
            <w:r>
              <w:rPr>
                <w:rFonts w:hint="eastAsia" w:ascii="仿宋_GB2312" w:eastAsia="仿宋_GB2312"/>
                <w:sz w:val="28"/>
                <w:szCs w:val="28"/>
                <w:lang w:val="en-US" w:eastAsia="zh-CN"/>
              </w:rPr>
              <w:t>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szCs w:val="24"/>
              </w:rPr>
              <w:t>吴强</w:t>
            </w:r>
            <w:r>
              <w:rPr>
                <w:rFonts w:hint="eastAsia"/>
                <w:sz w:val="24"/>
                <w:szCs w:val="24"/>
                <w:lang w:eastAsia="zh-CN"/>
              </w:rPr>
              <w:t>、</w:t>
            </w:r>
            <w:r>
              <w:rPr>
                <w:rFonts w:hint="eastAsia"/>
                <w:sz w:val="24"/>
                <w:szCs w:val="24"/>
              </w:rPr>
              <w:t>林庆水</w:t>
            </w:r>
            <w:r>
              <w:rPr>
                <w:rFonts w:hint="eastAsia" w:ascii="仿宋_GB2312" w:eastAsia="仿宋_GB2312"/>
                <w:sz w:val="28"/>
                <w:szCs w:val="28"/>
              </w:rPr>
              <w:t>2021年4月</w:t>
            </w:r>
            <w:r>
              <w:rPr>
                <w:rFonts w:hint="eastAsia" w:ascii="仿宋_GB2312" w:eastAsia="仿宋_GB2312"/>
                <w:sz w:val="28"/>
                <w:szCs w:val="28"/>
                <w:lang w:val="en-US" w:eastAsia="zh-CN"/>
              </w:rPr>
              <w:t>29</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江西省博浩源化工有限公司安全生产许可证编号为：（赣）WH安许证字[2005]0100号，许可范围包括：双氧水（30kt/a)、过碳酸钠（30kt/a)，有效期至2021年5月12日</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该公司安全生产许可证即将到期。</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该</w:t>
            </w:r>
            <w:r>
              <w:rPr>
                <w:rFonts w:hint="eastAsia" w:ascii="宋体"/>
                <w:color w:val="auto"/>
                <w:sz w:val="24"/>
              </w:rPr>
              <w:t>公司</w:t>
            </w:r>
            <w:r>
              <w:rPr>
                <w:rFonts w:hint="eastAsia" w:ascii="Times New Roman" w:hAnsi="Times New Roman"/>
                <w:bCs/>
                <w:sz w:val="24"/>
              </w:rPr>
              <w:t xml:space="preserve">申请办理安全生产许可证延期。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省博浩源化工有限公司的在役装置安全设施及安全管理符合国家及有关部门关于安全生产法律、法规、标准的要求，安全风险是受控制的，其风险程度是可以接受的，安全现状符合安全生产条件，能够满足安全生产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pStyle w:val="16"/>
        <w:rPr>
          <w:lang w:val="en-US" w:eastAsia="zh-CN"/>
        </w:rPr>
      </w:pPr>
      <w:r>
        <w:rPr>
          <w:lang w:val="en-US" w:eastAsia="zh-CN"/>
        </w:rPr>
        <w:drawing>
          <wp:anchor distT="0" distB="0" distL="114300" distR="114300" simplePos="0" relativeHeight="251672576" behindDoc="0" locked="0" layoutInCell="1" allowOverlap="1">
            <wp:simplePos x="0" y="0"/>
            <wp:positionH relativeFrom="column">
              <wp:posOffset>358140</wp:posOffset>
            </wp:positionH>
            <wp:positionV relativeFrom="page">
              <wp:posOffset>6836410</wp:posOffset>
            </wp:positionV>
            <wp:extent cx="4816475" cy="2409825"/>
            <wp:effectExtent l="0" t="0" r="14605" b="13335"/>
            <wp:wrapNone/>
            <wp:docPr id="92" name="图片 92" descr="C:/Users/86138/AppData/Local/Temp/picturecompress_20210930141553/output_14.pn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86138/AppData/Local/Temp/picturecompress_20210930141553/output_14.pngoutput_14"/>
                    <pic:cNvPicPr>
                      <a:picLocks noChangeAspect="1"/>
                    </pic:cNvPicPr>
                  </pic:nvPicPr>
                  <pic:blipFill>
                    <a:blip r:embed="rId19"/>
                    <a:stretch>
                      <a:fillRect/>
                    </a:stretch>
                  </pic:blipFill>
                  <pic:spPr>
                    <a:xfrm>
                      <a:off x="0" y="0"/>
                      <a:ext cx="4816475" cy="2409825"/>
                    </a:xfrm>
                    <a:prstGeom prst="rect">
                      <a:avLst/>
                    </a:prstGeom>
                  </pic:spPr>
                </pic:pic>
              </a:graphicData>
            </a:graphic>
          </wp:anchor>
        </w:drawing>
      </w:r>
      <w:r>
        <w:rPr>
          <w:lang w:val="en-US" w:eastAsia="zh-CN"/>
        </w:rPr>
        <w:drawing>
          <wp:anchor distT="0" distB="0" distL="114300" distR="114300" simplePos="0" relativeHeight="251671552" behindDoc="0" locked="0" layoutInCell="1" allowOverlap="1">
            <wp:simplePos x="0" y="0"/>
            <wp:positionH relativeFrom="column">
              <wp:posOffset>394970</wp:posOffset>
            </wp:positionH>
            <wp:positionV relativeFrom="page">
              <wp:posOffset>4349750</wp:posOffset>
            </wp:positionV>
            <wp:extent cx="4749800" cy="2374900"/>
            <wp:effectExtent l="0" t="0" r="5080" b="2540"/>
            <wp:wrapNone/>
            <wp:docPr id="91" name="图片 91" descr="C:/Users/86138/AppData/Local/Temp/picturecompress_20210930141553/output_13.pn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86138/AppData/Local/Temp/picturecompress_20210930141553/output_13.pngoutput_13"/>
                    <pic:cNvPicPr>
                      <a:picLocks noChangeAspect="1"/>
                    </pic:cNvPicPr>
                  </pic:nvPicPr>
                  <pic:blipFill>
                    <a:blip r:embed="rId20"/>
                    <a:stretch>
                      <a:fillRect/>
                    </a:stretch>
                  </pic:blipFill>
                  <pic:spPr>
                    <a:xfrm>
                      <a:off x="0" y="0"/>
                      <a:ext cx="4749800" cy="2374900"/>
                    </a:xfrm>
                    <a:prstGeom prst="rect">
                      <a:avLst/>
                    </a:prstGeom>
                  </pic:spPr>
                </pic:pic>
              </a:graphicData>
            </a:graphic>
          </wp:anchor>
        </w:drawing>
      </w:r>
      <w:r>
        <w:rPr>
          <w:lang w:val="en-US" w:eastAsia="zh-CN"/>
        </w:rPr>
        <w:drawing>
          <wp:anchor distT="0" distB="0" distL="114300" distR="114300" simplePos="0" relativeHeight="251670528" behindDoc="0" locked="0" layoutInCell="1" allowOverlap="1">
            <wp:simplePos x="0" y="0"/>
            <wp:positionH relativeFrom="column">
              <wp:posOffset>419735</wp:posOffset>
            </wp:positionH>
            <wp:positionV relativeFrom="page">
              <wp:posOffset>1838960</wp:posOffset>
            </wp:positionV>
            <wp:extent cx="4740275" cy="2368550"/>
            <wp:effectExtent l="0" t="0" r="14605" b="8890"/>
            <wp:wrapNone/>
            <wp:docPr id="90" name="图片 90" descr="C:/Users/86138/AppData/Local/Temp/picturecompress_20210930141553/output_12.pn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86138/AppData/Local/Temp/picturecompress_20210930141553/output_12.pngoutput_12"/>
                    <pic:cNvPicPr>
                      <a:picLocks noChangeAspect="1"/>
                    </pic:cNvPicPr>
                  </pic:nvPicPr>
                  <pic:blipFill>
                    <a:blip r:embed="rId21"/>
                    <a:stretch>
                      <a:fillRect/>
                    </a:stretch>
                  </pic:blipFill>
                  <pic:spPr>
                    <a:xfrm>
                      <a:off x="0" y="0"/>
                      <a:ext cx="4740275" cy="2368550"/>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705"/>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中国石化销售股份有限公司江西赣州大余石油分公司大余新民加油站迁建项目安全预评价报告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17</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ascii="Times New Roman" w:hAnsi="Times New Roman"/>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1600000000301276</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4</w:t>
            </w:r>
            <w:r>
              <w:rPr>
                <w:rFonts w:hint="eastAsia" w:ascii="仿宋_GB2312" w:eastAsia="仿宋_GB2312"/>
                <w:sz w:val="28"/>
                <w:szCs w:val="28"/>
              </w:rPr>
              <w:t>月</w:t>
            </w:r>
            <w:r>
              <w:rPr>
                <w:rFonts w:hint="eastAsia" w:ascii="仿宋_GB2312" w:eastAsia="仿宋_GB2312"/>
                <w:sz w:val="28"/>
                <w:szCs w:val="28"/>
                <w:lang w:val="en-US" w:eastAsia="zh-CN"/>
              </w:rPr>
              <w:t>10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2021年4月10日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Times New Roman" w:hAnsi="Times New Roman"/>
                <w:kern w:val="0"/>
                <w:sz w:val="24"/>
                <w:shd w:val="clear" w:color="auto" w:fill="FFFFFF"/>
              </w:rPr>
            </w:pPr>
            <w:r>
              <w:rPr>
                <w:rFonts w:hint="eastAsia" w:ascii="宋体"/>
                <w:color w:val="auto"/>
                <w:sz w:val="24"/>
              </w:rPr>
              <w:t>大余新民加油站是从事成品油储存经营的企业</w:t>
            </w:r>
            <w:r>
              <w:rPr>
                <w:rFonts w:hint="eastAsia" w:ascii="Times New Roman" w:hAnsi="Times New Roman"/>
                <w:kern w:val="0"/>
                <w:sz w:val="24"/>
                <w:shd w:val="clear" w:color="auto" w:fill="FFFFFF"/>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宋体" w:hAnsi="Calibri" w:eastAsia="宋体" w:cs="Times New Roman"/>
                <w:color w:val="auto"/>
                <w:kern w:val="2"/>
                <w:sz w:val="24"/>
                <w:szCs w:val="24"/>
                <w:lang w:val="en-US" w:eastAsia="zh-CN" w:bidi="ar-SA"/>
              </w:rPr>
              <w:t>该迁建加油站涉及的主要物料为汽油和柴油（其中车用柴油，闪点≧60℃），按国家十部、局联合公告[2015]第5号公告公布的《危险化学品目录》（2015年版），汽油、柴油属于危险化学品。其中汽油根据原国家安全监管总局安监总管三〔2011〕95号文件公布《首批重点监管的危险化学品名录》，属于国家重点监管的危险化学品，根据《特别管控危险化学品目录（第一版）》，汽油属于特别管控危险化学品。</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 xml:space="preserve">该站需申请办理危险化学品经营许可证。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评价结论：大余新民加油站在今后的设计和施工中，落实本报告中建议补充的安全对策措施后风险可控，可以达到安全生产条件。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2"/>
        <w:rPr>
          <w:lang w:val="en-US" w:eastAsia="zh-CN"/>
        </w:rPr>
      </w:pPr>
      <w:r>
        <w:rPr>
          <w:lang w:val="en-US" w:eastAsia="zh-CN"/>
        </w:rPr>
        <w:drawing>
          <wp:inline distT="0" distB="0" distL="114300" distR="114300">
            <wp:extent cx="5266690" cy="3950335"/>
            <wp:effectExtent l="0" t="0" r="6350" b="12065"/>
            <wp:docPr id="94" name="图片 94" descr="C:/Users/86138/AppData/Local/Temp/picturecompress_20210930141553/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86138/AppData/Local/Temp/picturecompress_20210930141553/output_19.jpgoutput_19"/>
                    <pic:cNvPicPr>
                      <a:picLocks noChangeAspect="1"/>
                    </pic:cNvPicPr>
                  </pic:nvPicPr>
                  <pic:blipFill>
                    <a:blip r:embed="rId22"/>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93" name="图片 93" descr="C:/Users/86138/AppData/Local/Temp/picturecompress_20210930141553/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86138/AppData/Local/Temp/picturecompress_20210930141553/output_20.jpgoutput_20"/>
                    <pic:cNvPicPr>
                      <a:picLocks noChangeAspect="1"/>
                    </pic:cNvPicPr>
                  </pic:nvPicPr>
                  <pic:blipFill>
                    <a:blip r:embed="rId23"/>
                    <a:stretch>
                      <a:fillRect/>
                    </a:stretch>
                  </pic:blipFill>
                  <pic:spPr>
                    <a:xfrm>
                      <a:off x="0" y="0"/>
                      <a:ext cx="5266690" cy="3950335"/>
                    </a:xfrm>
                    <a:prstGeom prst="rect">
                      <a:avLst/>
                    </a:prstGeom>
                  </pic:spPr>
                </pic:pic>
              </a:graphicData>
            </a:graphic>
          </wp:inline>
        </w:drawing>
      </w: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中国石化销售股份有限公司江西赣州大余石油分公司大余大里加油站新建项目安全预评价报告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17</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ascii="Times New Roman" w:hAnsi="Times New Roman"/>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1600000000301276</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4</w:t>
            </w:r>
            <w:r>
              <w:rPr>
                <w:rFonts w:hint="eastAsia" w:ascii="仿宋_GB2312" w:eastAsia="仿宋_GB2312"/>
                <w:sz w:val="28"/>
                <w:szCs w:val="28"/>
              </w:rPr>
              <w:t>月</w:t>
            </w:r>
            <w:r>
              <w:rPr>
                <w:rFonts w:hint="eastAsia" w:ascii="仿宋_GB2312" w:eastAsia="仿宋_GB2312"/>
                <w:sz w:val="28"/>
                <w:szCs w:val="28"/>
                <w:lang w:val="en-US" w:eastAsia="zh-CN"/>
              </w:rPr>
              <w:t>10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2021年4月10日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Times New Roman" w:hAnsi="Times New Roman"/>
                <w:kern w:val="0"/>
                <w:sz w:val="24"/>
                <w:shd w:val="clear" w:color="auto" w:fill="FFFFFF"/>
              </w:rPr>
            </w:pPr>
            <w:r>
              <w:rPr>
                <w:rFonts w:hint="eastAsia" w:ascii="宋体"/>
                <w:color w:val="auto"/>
                <w:sz w:val="24"/>
              </w:rPr>
              <w:t>大余大里加油站是拟从事成品油储存经营的企业</w:t>
            </w:r>
            <w:r>
              <w:rPr>
                <w:rFonts w:hint="eastAsia" w:ascii="Times New Roman" w:hAnsi="Times New Roman"/>
                <w:kern w:val="0"/>
                <w:sz w:val="24"/>
                <w:shd w:val="clear" w:color="auto" w:fill="FFFFFF"/>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宋体" w:hAnsi="Calibri" w:eastAsia="宋体" w:cs="Times New Roman"/>
                <w:color w:val="auto"/>
                <w:kern w:val="2"/>
                <w:sz w:val="24"/>
                <w:szCs w:val="24"/>
                <w:lang w:val="en-US" w:eastAsia="zh-CN" w:bidi="ar-SA"/>
              </w:rPr>
              <w:t>该项目涉及的主要物料为汽油和柴油（其中车用柴油，闪点≧60℃），按国家十部、局联合公告[2015]第5号公告公布的《危险化学品目录》（2015年版），汽油、柴油属于危险化学品。其中汽油根据原国家安全监管总局安监总管三〔2011〕95号文件公布《首批重点监管的危险化学品名录》，属于国家重点监管的危险化学品，根据《特别管控危险化学品目录（第一版）》，汽油属于特别管控危险化学品。</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 xml:space="preserve">该项目需申请办理危险化学品经营许可证。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评价结论：大余大里加油站新建项目在今后的设计和施工中，落实本报告中建议补充的安全对策措施后风险可控，可以达到安全生产条件。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2"/>
        <w:rPr>
          <w:lang w:val="en-US" w:eastAsia="zh-CN"/>
        </w:rPr>
      </w:pPr>
      <w:r>
        <w:rPr>
          <w:lang w:val="en-US" w:eastAsia="zh-CN"/>
        </w:rPr>
        <w:drawing>
          <wp:inline distT="0" distB="0" distL="114300" distR="114300">
            <wp:extent cx="4732020" cy="3549015"/>
            <wp:effectExtent l="0" t="0" r="7620" b="1905"/>
            <wp:docPr id="95" name="图片 95" descr="C:/Users/86138/AppData/Local/Temp/picturecompress_20210930141553/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86138/AppData/Local/Temp/picturecompress_20210930141553/output_21.jpgoutput_21"/>
                    <pic:cNvPicPr>
                      <a:picLocks noChangeAspect="1"/>
                    </pic:cNvPicPr>
                  </pic:nvPicPr>
                  <pic:blipFill>
                    <a:blip r:embed="rId24"/>
                    <a:stretch>
                      <a:fillRect/>
                    </a:stretch>
                  </pic:blipFill>
                  <pic:spPr>
                    <a:xfrm>
                      <a:off x="0" y="0"/>
                      <a:ext cx="4732020" cy="3549015"/>
                    </a:xfrm>
                    <a:prstGeom prst="rect">
                      <a:avLst/>
                    </a:prstGeom>
                  </pic:spPr>
                </pic:pic>
              </a:graphicData>
            </a:graphic>
          </wp:inline>
        </w:drawing>
      </w:r>
      <w:r>
        <w:rPr>
          <w:lang w:val="en-US" w:eastAsia="zh-CN"/>
        </w:rPr>
        <w:drawing>
          <wp:inline distT="0" distB="0" distL="114300" distR="114300">
            <wp:extent cx="3837940" cy="5118100"/>
            <wp:effectExtent l="0" t="0" r="2540" b="2540"/>
            <wp:docPr id="96" name="图片 96" descr="C:/Users/86138/AppData/Local/Temp/picturecompress_20210930141553/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86138/AppData/Local/Temp/picturecompress_20210930141553/output_22.jpgoutput_22"/>
                    <pic:cNvPicPr>
                      <a:picLocks noChangeAspect="1"/>
                    </pic:cNvPicPr>
                  </pic:nvPicPr>
                  <pic:blipFill>
                    <a:blip r:embed="rId25"/>
                    <a:stretch>
                      <a:fillRect/>
                    </a:stretch>
                  </pic:blipFill>
                  <pic:spPr>
                    <a:xfrm>
                      <a:off x="0" y="0"/>
                      <a:ext cx="3837940" cy="5118100"/>
                    </a:xfrm>
                    <a:prstGeom prst="rect">
                      <a:avLst/>
                    </a:prstGeom>
                  </pic:spPr>
                </pic:pic>
              </a:graphicData>
            </a:graphic>
          </wp:inline>
        </w:drawing>
      </w:r>
      <w:r>
        <w:rPr>
          <w:lang w:val="en-US" w:eastAsia="zh-CN"/>
        </w:rPr>
        <w:drawing>
          <wp:inline distT="0" distB="0" distL="114300" distR="114300">
            <wp:extent cx="3337560" cy="4450080"/>
            <wp:effectExtent l="0" t="0" r="0" b="0"/>
            <wp:docPr id="98" name="图片 98" descr="C:/Users/86138/AppData/Local/Temp/picturecompress_20210930141553/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86138/AppData/Local/Temp/picturecompress_20210930141553/output_23.jpgoutput_23"/>
                    <pic:cNvPicPr>
                      <a:picLocks noChangeAspect="1"/>
                    </pic:cNvPicPr>
                  </pic:nvPicPr>
                  <pic:blipFill>
                    <a:blip r:embed="rId26"/>
                    <a:stretch>
                      <a:fillRect/>
                    </a:stretch>
                  </pic:blipFill>
                  <pic:spPr>
                    <a:xfrm>
                      <a:off x="0" y="0"/>
                      <a:ext cx="3337560" cy="4450080"/>
                    </a:xfrm>
                    <a:prstGeom prst="rect">
                      <a:avLst/>
                    </a:prstGeom>
                  </pic:spPr>
                </pic:pic>
              </a:graphicData>
            </a:graphic>
          </wp:inline>
        </w:drawing>
      </w:r>
      <w:r>
        <w:rPr>
          <w:lang w:val="en-US" w:eastAsia="zh-CN"/>
        </w:rPr>
        <w:drawing>
          <wp:inline distT="0" distB="0" distL="114300" distR="114300">
            <wp:extent cx="5266690" cy="3950335"/>
            <wp:effectExtent l="0" t="0" r="6350" b="12065"/>
            <wp:docPr id="97" name="图片 97" descr="C:/Users/86138/AppData/Local/Temp/picturecompress_20210930141553/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86138/AppData/Local/Temp/picturecompress_20210930141553/output_24.jpgoutput_24"/>
                    <pic:cNvPicPr>
                      <a:picLocks noChangeAspect="1"/>
                    </pic:cNvPicPr>
                  </pic:nvPicPr>
                  <pic:blipFill>
                    <a:blip r:embed="rId27"/>
                    <a:stretch>
                      <a:fillRect/>
                    </a:stretch>
                  </pic:blipFill>
                  <pic:spPr>
                    <a:xfrm>
                      <a:off x="0" y="0"/>
                      <a:ext cx="5266690" cy="3950335"/>
                    </a:xfrm>
                    <a:prstGeom prst="rect">
                      <a:avLst/>
                    </a:prstGeom>
                  </pic:spPr>
                </pic:pic>
              </a:graphicData>
            </a:graphic>
          </wp:inline>
        </w:drawing>
      </w:r>
    </w:p>
    <w:p>
      <w:pPr>
        <w:bidi w:val="0"/>
        <w:rPr>
          <w:rFonts w:ascii="Calibri" w:hAnsi="Calibri" w:eastAsia="宋体" w:cs="Times New Roman"/>
          <w:kern w:val="2"/>
          <w:sz w:val="21"/>
          <w:szCs w:val="24"/>
          <w:lang w:val="en-US" w:eastAsia="zh-CN" w:bidi="ar-S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1A"/>
    <w:rsid w:val="00047227"/>
    <w:rsid w:val="00303C12"/>
    <w:rsid w:val="003A7C06"/>
    <w:rsid w:val="004D1AF7"/>
    <w:rsid w:val="00756850"/>
    <w:rsid w:val="00C75118"/>
    <w:rsid w:val="00C82162"/>
    <w:rsid w:val="00D40559"/>
    <w:rsid w:val="00E3751A"/>
    <w:rsid w:val="01381A2C"/>
    <w:rsid w:val="03C37305"/>
    <w:rsid w:val="04543719"/>
    <w:rsid w:val="045937F4"/>
    <w:rsid w:val="04664971"/>
    <w:rsid w:val="04D11406"/>
    <w:rsid w:val="06EF6353"/>
    <w:rsid w:val="07D32EB9"/>
    <w:rsid w:val="07E46E00"/>
    <w:rsid w:val="08300409"/>
    <w:rsid w:val="08ED0200"/>
    <w:rsid w:val="096769A3"/>
    <w:rsid w:val="096F1B10"/>
    <w:rsid w:val="0BC750FD"/>
    <w:rsid w:val="0D073DB5"/>
    <w:rsid w:val="0D081033"/>
    <w:rsid w:val="10AE1BD9"/>
    <w:rsid w:val="13FA1B12"/>
    <w:rsid w:val="141C622E"/>
    <w:rsid w:val="17810296"/>
    <w:rsid w:val="17C601C4"/>
    <w:rsid w:val="188D103C"/>
    <w:rsid w:val="1A4E76A5"/>
    <w:rsid w:val="1B63147C"/>
    <w:rsid w:val="1CD14F1F"/>
    <w:rsid w:val="1F142A61"/>
    <w:rsid w:val="1FAC2BD1"/>
    <w:rsid w:val="214C4107"/>
    <w:rsid w:val="21A13C43"/>
    <w:rsid w:val="2282270A"/>
    <w:rsid w:val="24775815"/>
    <w:rsid w:val="297A3C20"/>
    <w:rsid w:val="29925FE1"/>
    <w:rsid w:val="2BD9110B"/>
    <w:rsid w:val="339918AA"/>
    <w:rsid w:val="36577381"/>
    <w:rsid w:val="366115C7"/>
    <w:rsid w:val="3823766B"/>
    <w:rsid w:val="38D4364E"/>
    <w:rsid w:val="396748BA"/>
    <w:rsid w:val="3AD61658"/>
    <w:rsid w:val="3AF50232"/>
    <w:rsid w:val="3B251FB8"/>
    <w:rsid w:val="3B3712DA"/>
    <w:rsid w:val="3B622014"/>
    <w:rsid w:val="3C7D28D5"/>
    <w:rsid w:val="3D027FC2"/>
    <w:rsid w:val="3EB62D94"/>
    <w:rsid w:val="42305ED2"/>
    <w:rsid w:val="42355182"/>
    <w:rsid w:val="43120BD6"/>
    <w:rsid w:val="43F50190"/>
    <w:rsid w:val="4432163F"/>
    <w:rsid w:val="4546743F"/>
    <w:rsid w:val="46966FC2"/>
    <w:rsid w:val="47EE36B2"/>
    <w:rsid w:val="4E3D5914"/>
    <w:rsid w:val="515A3854"/>
    <w:rsid w:val="52CC47C0"/>
    <w:rsid w:val="52E07D49"/>
    <w:rsid w:val="52EC1D1B"/>
    <w:rsid w:val="563D2137"/>
    <w:rsid w:val="57301D47"/>
    <w:rsid w:val="57800B40"/>
    <w:rsid w:val="57CD2DFE"/>
    <w:rsid w:val="584B13F6"/>
    <w:rsid w:val="59D926D2"/>
    <w:rsid w:val="5BC05975"/>
    <w:rsid w:val="5E3F6556"/>
    <w:rsid w:val="5E8C3C37"/>
    <w:rsid w:val="5EBC6D64"/>
    <w:rsid w:val="5FD163AE"/>
    <w:rsid w:val="60057BEA"/>
    <w:rsid w:val="60B460AF"/>
    <w:rsid w:val="619747AF"/>
    <w:rsid w:val="62EA5BC6"/>
    <w:rsid w:val="6559245A"/>
    <w:rsid w:val="658C415A"/>
    <w:rsid w:val="66C53C4A"/>
    <w:rsid w:val="678F323C"/>
    <w:rsid w:val="68233EA0"/>
    <w:rsid w:val="6AA57F27"/>
    <w:rsid w:val="6CC37EB5"/>
    <w:rsid w:val="6D1139EB"/>
    <w:rsid w:val="6F3D1DEF"/>
    <w:rsid w:val="71276AD1"/>
    <w:rsid w:val="7160445C"/>
    <w:rsid w:val="72C43B37"/>
    <w:rsid w:val="737D1DEA"/>
    <w:rsid w:val="748B2EA1"/>
    <w:rsid w:val="74D454C9"/>
    <w:rsid w:val="771E190D"/>
    <w:rsid w:val="77832F9B"/>
    <w:rsid w:val="79302291"/>
    <w:rsid w:val="79C1370D"/>
    <w:rsid w:val="7B424553"/>
    <w:rsid w:val="7BB96559"/>
    <w:rsid w:val="7C304A31"/>
    <w:rsid w:val="7CCD2B5B"/>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2"/>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1576</Words>
  <Characters>8988</Characters>
  <Lines>74</Lines>
  <Paragraphs>21</Paragraphs>
  <TotalTime>2</TotalTime>
  <ScaleCrop>false</ScaleCrop>
  <LinksUpToDate>false</LinksUpToDate>
  <CharactersWithSpaces>10543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86138</cp:lastModifiedBy>
  <dcterms:modified xsi:type="dcterms:W3CDTF">2021-09-30T06:16:00Z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60A35CF77AE94460941BA905F699E8EA</vt:lpwstr>
  </property>
</Properties>
</file>