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en-US" w:eastAsia="zh-CN"/>
        </w:rPr>
      </w:pPr>
    </w:p>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中国石油天然气股份有限公司江西赣州厦蓉高速赣州服务区</w:t>
            </w:r>
            <w:r>
              <w:rPr>
                <w:rFonts w:hint="eastAsia" w:ascii="Times New Roman" w:hAnsi="Times New Roman"/>
                <w:sz w:val="24"/>
                <w:lang w:val="en-US" w:eastAsia="zh-CN"/>
              </w:rPr>
              <w:t>南</w:t>
            </w:r>
            <w:r>
              <w:rPr>
                <w:rFonts w:hint="eastAsia" w:ascii="Times New Roman" w:hAnsi="Times New Roman"/>
                <w:sz w:val="24"/>
              </w:rPr>
              <w:t>加油站经营危险化学品（成品油）安全现状评价报告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吴强</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1100000000200989</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eastAsia="zh-CN"/>
              </w:rPr>
              <w:t>林庆水</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S011035000110192001611</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钟涛生</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1500000000300077</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李成超</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1600000000301283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sz w:val="24"/>
              </w:rPr>
            </w:pPr>
          </w:p>
        </w:tc>
        <w:tc>
          <w:tcPr>
            <w:tcW w:w="1796"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韦根远</w:t>
            </w:r>
          </w:p>
        </w:tc>
        <w:tc>
          <w:tcPr>
            <w:tcW w:w="381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S011044000110191001083</w:t>
            </w:r>
          </w:p>
        </w:tc>
        <w:tc>
          <w:tcPr>
            <w:tcW w:w="1872" w:type="dxa"/>
            <w:tcBorders>
              <w:tl2br w:val="nil"/>
              <w:tr2bl w:val="nil"/>
            </w:tcBorders>
            <w:shd w:val="clear" w:color="auto" w:fill="FFFFFF"/>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sz w:val="24"/>
                <w:szCs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20</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widowControl/>
              <w:ind w:firstLine="480" w:firstLineChars="200"/>
              <w:rPr>
                <w:rFonts w:hint="eastAsia" w:ascii="宋体"/>
                <w:color w:val="auto"/>
                <w:sz w:val="24"/>
              </w:rPr>
            </w:pPr>
            <w:r>
              <w:rPr>
                <w:rFonts w:hint="eastAsia" w:ascii="宋体"/>
                <w:color w:val="auto"/>
                <w:sz w:val="24"/>
              </w:rPr>
              <w:t>中国石油天然气股份有限公司江西赣州厦蓉高速赣州服务区南加油站</w:t>
            </w:r>
            <w:r>
              <w:rPr>
                <w:rFonts w:hint="eastAsia" w:ascii="宋体"/>
                <w:color w:val="auto"/>
                <w:sz w:val="24"/>
                <w:lang w:eastAsia="zh-CN"/>
              </w:rPr>
              <w:t>，</w:t>
            </w:r>
            <w:r>
              <w:rPr>
                <w:rFonts w:hint="eastAsia" w:ascii="宋体"/>
                <w:color w:val="auto"/>
                <w:sz w:val="24"/>
              </w:rPr>
              <w:t>经营范围：成品油（柴油、汽油）零售（依法须经批准的项目，经相关部门批准后方可开展经营活动）。</w:t>
            </w:r>
          </w:p>
          <w:p>
            <w:pPr>
              <w:pStyle w:val="8"/>
              <w:tabs>
                <w:tab w:val="clear" w:pos="4153"/>
              </w:tabs>
              <w:ind w:firstLine="524" w:firstLineChars="0"/>
              <w:rPr>
                <w:rFonts w:hint="eastAsia" w:ascii="宋体" w:hAnsi="Calibri" w:eastAsia="宋体" w:cs="Times New Roman"/>
                <w:color w:val="auto"/>
                <w:kern w:val="2"/>
                <w:sz w:val="24"/>
                <w:szCs w:val="24"/>
                <w:lang w:val="en-US" w:eastAsia="zh-CN" w:bidi="ar-SA"/>
              </w:rPr>
            </w:pPr>
            <w:r>
              <w:rPr>
                <w:rFonts w:hint="eastAsia" w:ascii="宋体" w:hAnsi="Calibri" w:eastAsia="宋体" w:cs="Times New Roman"/>
                <w:color w:val="auto"/>
                <w:kern w:val="2"/>
                <w:sz w:val="24"/>
                <w:szCs w:val="24"/>
                <w:lang w:val="en-US" w:eastAsia="zh-CN" w:bidi="ar-SA"/>
              </w:rPr>
              <w:t>2018年11月06日，该加油站取得了赣州市行政审批局颁发的《危险化学品经营许可证》，证书编号：赣虔安经（甲）字[2018]000038，证书有效期至2021年11月05日，证书即将到期。</w:t>
            </w:r>
          </w:p>
          <w:p>
            <w:pPr>
              <w:widowControl/>
              <w:ind w:firstLine="480" w:firstLineChars="200"/>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该站需申请办理危险化学品经营许可证。</w:t>
            </w:r>
            <w:r>
              <w:rPr>
                <w:rFonts w:hint="eastAsia" w:ascii="Times New Roman" w:hAnsi="Times New Roman"/>
                <w:bCs/>
                <w:sz w:val="24"/>
              </w:rPr>
              <w:t xml:space="preserve">  </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中国石油天然气股份有限公司江西赣州厦蓉高速赣州服务区南加油站选址合理，加油机、储油罐等设备由专业厂家生产，工艺流程合理，工艺布置得当。各建筑物距站内外有关设施的安全距离符合标准要求。站房、罩棚等站内建筑物的耐火等级及防雷、防静电接地设施符合标准要求。配电线路整齐，设施符合标准，管理人员有一定的安全管理经验。安全制度较完善、安全组织健全、油站对安全管理制度的执行到位，该站符合安全经营的要求。</w:t>
            </w:r>
          </w:p>
          <w:p>
            <w:pPr>
              <w:widowControl/>
              <w:ind w:firstLine="480" w:firstLineChars="200"/>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r>
        <w:rPr>
          <w:lang w:val="en-US" w:eastAsia="zh-CN"/>
        </w:rPr>
        <w:br w:type="page"/>
      </w:r>
    </w:p>
    <w:p>
      <w:pPr>
        <w:rPr>
          <w:lang w:val="en-US" w:eastAsia="zh-CN"/>
        </w:rPr>
      </w:pPr>
    </w:p>
    <w:p>
      <w:pPr>
        <w:rPr>
          <w:lang w:val="en-US" w:eastAsia="zh-CN"/>
        </w:rPr>
      </w:pPr>
      <w:bookmarkStart w:id="0" w:name="_GoBack"/>
      <w:r>
        <w:rPr>
          <w:lang w:val="en-US" w:eastAsia="zh-CN"/>
        </w:rPr>
        <w:drawing>
          <wp:inline distT="0" distB="0" distL="114300" distR="114300">
            <wp:extent cx="5232400" cy="3924300"/>
            <wp:effectExtent l="0" t="0" r="10160" b="7620"/>
            <wp:docPr id="14" name="图片 14" descr="C:/Users/86138/AppData/Local/Temp/picturecompress_20220104102819/output_17.jpgoutput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AppData/Local/Temp/picturecompress_20220104102819/output_17.jpgoutput_17"/>
                    <pic:cNvPicPr>
                      <a:picLocks noChangeAspect="1"/>
                    </pic:cNvPicPr>
                  </pic:nvPicPr>
                  <pic:blipFill>
                    <a:blip r:embed="rId4"/>
                    <a:stretch>
                      <a:fillRect/>
                    </a:stretch>
                  </pic:blipFill>
                  <pic:spPr>
                    <a:xfrm>
                      <a:off x="0" y="0"/>
                      <a:ext cx="5232400" cy="3924300"/>
                    </a:xfrm>
                    <a:prstGeom prst="rect">
                      <a:avLst/>
                    </a:prstGeom>
                  </pic:spPr>
                </pic:pic>
              </a:graphicData>
            </a:graphic>
          </wp:inline>
        </w:drawing>
      </w:r>
      <w:bookmarkEnd w:id="0"/>
      <w:r>
        <w:rPr>
          <w:lang w:val="en-US" w:eastAsia="zh-CN"/>
        </w:rPr>
        <w:drawing>
          <wp:inline distT="0" distB="0" distL="114300" distR="114300">
            <wp:extent cx="5232400" cy="3924300"/>
            <wp:effectExtent l="0" t="0" r="10160" b="7620"/>
            <wp:docPr id="13" name="图片 13" descr="C:/Users/86138/AppData/Local/Temp/picturecompress_2022010410281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AppData/Local/Temp/picturecompress_20220104102819/output_1.jpgoutput_1"/>
                    <pic:cNvPicPr>
                      <a:picLocks noChangeAspect="1"/>
                    </pic:cNvPicPr>
                  </pic:nvPicPr>
                  <pic:blipFill>
                    <a:blip r:embed="rId5"/>
                    <a:stretch>
                      <a:fillRect/>
                    </a:stretch>
                  </pic:blipFill>
                  <pic:spPr>
                    <a:xfrm>
                      <a:off x="0" y="0"/>
                      <a:ext cx="5232400" cy="3924300"/>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3950335"/>
            <wp:effectExtent l="0" t="0" r="6350" b="12065"/>
            <wp:docPr id="17" name="图片 17" descr="C:/Users/86138/AppData/Local/Temp/picturecompress_20220104102819/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86138/AppData/Local/Temp/picturecompress_20220104102819/output_2.jpgoutput_2"/>
                    <pic:cNvPicPr>
                      <a:picLocks noChangeAspect="1"/>
                    </pic:cNvPicPr>
                  </pic:nvPicPr>
                  <pic:blipFill>
                    <a:blip r:embed="rId6"/>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16" name="图片 16" descr="C:/Users/86138/AppData/Local/Temp/picturecompress_20220104102819/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AppData/Local/Temp/picturecompress_20220104102819/output_3.jpgoutput_3"/>
                    <pic:cNvPicPr>
                      <a:picLocks noChangeAspect="1"/>
                    </pic:cNvPicPr>
                  </pic:nvPicPr>
                  <pic:blipFill>
                    <a:blip r:embed="rId7"/>
                    <a:stretch>
                      <a:fillRect/>
                    </a:stretch>
                  </pic:blipFill>
                  <pic:spPr>
                    <a:xfrm>
                      <a:off x="0" y="0"/>
                      <a:ext cx="5266690" cy="3950335"/>
                    </a:xfrm>
                    <a:prstGeom prst="rect">
                      <a:avLst/>
                    </a:prstGeom>
                  </pic:spPr>
                </pic:pic>
              </a:graphicData>
            </a:graphic>
          </wp:inline>
        </w:drawing>
      </w:r>
      <w:r>
        <w:rPr>
          <w:lang w:val="en-US" w:eastAsia="zh-CN"/>
        </w:rPr>
        <w:br w:type="page"/>
      </w:r>
      <w:r>
        <w:rPr>
          <w:lang w:val="en-US" w:eastAsia="zh-CN"/>
        </w:rPr>
        <w:drawing>
          <wp:inline distT="0" distB="0" distL="114300" distR="114300">
            <wp:extent cx="5266690" cy="7022465"/>
            <wp:effectExtent l="0" t="0" r="6350" b="3175"/>
            <wp:docPr id="15" name="图片 15" descr="C:/Users/86138/AppData/Local/Temp/picturecompress_20220104102819/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AppData/Local/Temp/picturecompress_20220104102819/output_4.jpgoutput_4"/>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p>
    <w:p>
      <w:pPr>
        <w:rPr>
          <w:lang w:val="en-US" w:eastAsia="zh-CN"/>
        </w:rPr>
      </w:pPr>
      <w:r>
        <w:rPr>
          <w:lang w:val="en-US" w:eastAsia="zh-CN"/>
        </w:rPr>
        <w:br w:type="page"/>
      </w:r>
    </w:p>
    <w:p>
      <w:pPr>
        <w:rPr>
          <w:lang w:val="en-US" w:eastAsia="zh-CN"/>
        </w:rPr>
      </w:pPr>
      <w:r>
        <w:rPr>
          <w:lang w:val="en-US" w:eastAsia="zh-CN"/>
        </w:rPr>
        <w:drawing>
          <wp:inline distT="0" distB="0" distL="114300" distR="114300">
            <wp:extent cx="5266690" cy="3950335"/>
            <wp:effectExtent l="0" t="0" r="6350" b="12065"/>
            <wp:docPr id="20" name="图片 20" descr="C:/Users/86138/AppData/Local/Temp/picturecompress_20220104102819/output_5.jpgoutput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AppData/Local/Temp/picturecompress_20220104102819/output_5.jpgoutput_5"/>
                    <pic:cNvPicPr>
                      <a:picLocks noChangeAspect="1"/>
                    </pic:cNvPicPr>
                  </pic:nvPicPr>
                  <pic:blipFill>
                    <a:blip r:embed="rId9"/>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19" name="图片 19" descr="C:/Users/86138/AppData/Local/Temp/picturecompress_20220104102819/output_6.jpgoutput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38/AppData/Local/Temp/picturecompress_20220104102819/output_6.jpgoutput_6"/>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r>
        <w:rPr>
          <w:lang w:val="en-US" w:eastAsia="zh-CN"/>
        </w:rPr>
        <w:br w:type="page"/>
      </w:r>
      <w:r>
        <w:rPr>
          <w:lang w:val="en-US" w:eastAsia="zh-CN"/>
        </w:rPr>
        <w:drawing>
          <wp:inline distT="0" distB="0" distL="114300" distR="114300">
            <wp:extent cx="5266690" cy="3950335"/>
            <wp:effectExtent l="0" t="0" r="6350" b="12065"/>
            <wp:docPr id="18" name="图片 18" descr="C:/Users/86138/AppData/Local/Temp/picturecompress_20220104102819/output_7.jpgoutpu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AppData/Local/Temp/picturecompress_20220104102819/output_7.jpgoutput_7"/>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rPr>
          <w:lang w:val="en-US" w:eastAsia="zh-CN"/>
        </w:rPr>
      </w:pPr>
      <w:r>
        <w:rPr>
          <w:lang w:val="en-US" w:eastAsia="zh-CN"/>
        </w:rPr>
        <w:drawing>
          <wp:inline distT="0" distB="0" distL="114300" distR="114300">
            <wp:extent cx="5266690" cy="3950335"/>
            <wp:effectExtent l="0" t="0" r="6350" b="12065"/>
            <wp:docPr id="21" name="图片 21" descr="C:/Users/86138/AppData/Local/Temp/picturecompress_20220104102819/output_8.jpgoutput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AppData/Local/Temp/picturecompress_20220104102819/output_8.jpgoutput_8"/>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r>
        <w:rPr>
          <w:lang w:val="en-US" w:eastAsia="zh-CN"/>
        </w:rPr>
        <w:br w:type="page"/>
      </w:r>
    </w:p>
    <w:p>
      <w:pPr>
        <w:rPr>
          <w:lang w:val="en-US" w:eastAsia="zh-CN"/>
        </w:rPr>
      </w:pPr>
      <w:r>
        <w:rPr>
          <w:lang w:val="en-US" w:eastAsia="zh-CN"/>
        </w:rPr>
        <w:drawing>
          <wp:inline distT="0" distB="0" distL="114300" distR="114300">
            <wp:extent cx="5266690" cy="3950335"/>
            <wp:effectExtent l="0" t="0" r="6350" b="12065"/>
            <wp:docPr id="23" name="图片 23" descr="C:/Users/86138/AppData/Local/Temp/picturecompress_20220104102819/output_9.jpgoutput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86138/AppData/Local/Temp/picturecompress_20220104102819/output_9.jpgoutput_9"/>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22" name="图片 22" descr="C:/Users/86138/AppData/Local/Temp/picturecompress_20220104102819/output_10.jpgoutput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86138/AppData/Local/Temp/picturecompress_20220104102819/output_10.jpgoutput_10"/>
                    <pic:cNvPicPr>
                      <a:picLocks noChangeAspect="1"/>
                    </pic:cNvPicPr>
                  </pic:nvPicPr>
                  <pic:blipFill>
                    <a:blip r:embed="rId14"/>
                    <a:stretch>
                      <a:fillRect/>
                    </a:stretch>
                  </pic:blipFill>
                  <pic:spPr>
                    <a:xfrm>
                      <a:off x="0" y="0"/>
                      <a:ext cx="5266690" cy="3950335"/>
                    </a:xfrm>
                    <a:prstGeom prst="rect">
                      <a:avLst/>
                    </a:prstGeom>
                  </pic:spPr>
                </pic:pic>
              </a:graphicData>
            </a:graphic>
          </wp:inline>
        </w:drawing>
      </w:r>
      <w:r>
        <w:rPr>
          <w:lang w:val="en-US" w:eastAsia="zh-CN"/>
        </w:rPr>
        <w:br w:type="page"/>
      </w:r>
      <w:r>
        <w:rPr>
          <w:lang w:val="en-US" w:eastAsia="zh-CN"/>
        </w:rPr>
        <w:drawing>
          <wp:inline distT="0" distB="0" distL="114300" distR="114300">
            <wp:extent cx="5266690" cy="3950335"/>
            <wp:effectExtent l="0" t="0" r="6350" b="12065"/>
            <wp:docPr id="29" name="图片 29" descr="C:/Users/86138/AppData/Local/Temp/picturecompress_20220104102819/output_11.jpgoutput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AppData/Local/Temp/picturecompress_20220104102819/output_11.jpgoutput_11"/>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r>
        <w:rPr>
          <w:lang w:val="en-US" w:eastAsia="zh-CN"/>
        </w:rPr>
        <w:drawing>
          <wp:inline distT="0" distB="0" distL="114300" distR="114300">
            <wp:extent cx="5266690" cy="3950335"/>
            <wp:effectExtent l="0" t="0" r="6350" b="12065"/>
            <wp:docPr id="28" name="图片 28" descr="C:/Users/86138/AppData/Local/Temp/picturecompress_20220104102819/output_12.jpgoutpu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AppData/Local/Temp/picturecompress_20220104102819/output_12.jpgoutput_12"/>
                    <pic:cNvPicPr>
                      <a:picLocks noChangeAspect="1"/>
                    </pic:cNvPicPr>
                  </pic:nvPicPr>
                  <pic:blipFill>
                    <a:blip r:embed="rId16"/>
                    <a:stretch>
                      <a:fillRect/>
                    </a:stretch>
                  </pic:blipFill>
                  <pic:spPr>
                    <a:xfrm>
                      <a:off x="0" y="0"/>
                      <a:ext cx="5266690" cy="3950335"/>
                    </a:xfrm>
                    <a:prstGeom prst="rect">
                      <a:avLst/>
                    </a:prstGeom>
                  </pic:spPr>
                </pic:pic>
              </a:graphicData>
            </a:graphic>
          </wp:inline>
        </w:drawing>
      </w:r>
      <w:r>
        <w:rPr>
          <w:lang w:val="en-US" w:eastAsia="zh-CN"/>
        </w:rPr>
        <w:br w:type="page"/>
      </w:r>
    </w:p>
    <w:p>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4"/>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项目名称</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hint="eastAsia" w:ascii="Times New Roman" w:hAnsi="Times New Roman"/>
                <w:sz w:val="24"/>
              </w:rPr>
            </w:pPr>
            <w:r>
              <w:rPr>
                <w:rFonts w:hint="eastAsia" w:ascii="Times New Roman" w:hAnsi="Times New Roman"/>
                <w:sz w:val="24"/>
              </w:rPr>
              <w:t>中国石油天然气股份有限公司</w:t>
            </w:r>
          </w:p>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hint="eastAsia" w:ascii="Times New Roman" w:hAnsi="Times New Roman"/>
                <w:sz w:val="24"/>
              </w:rPr>
              <w:t>江西赣州宁都赖村加油站安全现状评价报告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完成时间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hint="eastAsia" w:ascii="Times New Roman" w:hAnsi="Times New Roman"/>
                <w:sz w:val="24"/>
              </w:rPr>
              <w:t>2021年</w:t>
            </w:r>
            <w:r>
              <w:rPr>
                <w:rFonts w:hint="eastAsia" w:ascii="Times New Roman" w:hAnsi="Times New Roman"/>
                <w:sz w:val="24"/>
                <w:lang w:val="en-US" w:eastAsia="zh-CN"/>
              </w:rPr>
              <w:t>8</w:t>
            </w:r>
            <w:r>
              <w:rPr>
                <w:rFonts w:hint="eastAsia" w:ascii="Times New Roman" w:hAnsi="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rFonts w:ascii="Times New Roman" w:hAnsi="Times New Roman"/>
                <w:sz w:val="24"/>
              </w:rPr>
            </w:pPr>
          </w:p>
        </w:tc>
        <w:tc>
          <w:tcPr>
            <w:tcW w:w="1796"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姓名</w:t>
            </w:r>
          </w:p>
        </w:tc>
        <w:tc>
          <w:tcPr>
            <w:tcW w:w="381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资格证书号</w:t>
            </w:r>
          </w:p>
        </w:tc>
        <w:tc>
          <w:tcPr>
            <w:tcW w:w="1872"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项目负责人</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lang w:eastAsia="zh-CN"/>
              </w:rPr>
              <w:t>吴强</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sz w:val="24"/>
              </w:rPr>
              <w:t>1100000000200989</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sz w:val="24"/>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项目组成员</w:t>
            </w: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lang w:eastAsia="zh-CN"/>
              </w:rPr>
              <w:t>林庆水</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rFonts w:hint="default" w:ascii="Times New Roman" w:hAnsi="Times New Roman" w:eastAsia="宋体" w:cs="Times New Roman"/>
                <w:kern w:val="2"/>
                <w:sz w:val="24"/>
                <w:szCs w:val="24"/>
                <w:lang w:val="en-US" w:eastAsia="zh-CN" w:bidi="ar-SA"/>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lang w:val="en-US" w:eastAsia="zh-CN"/>
              </w:rPr>
              <w:t>钟涛生</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cs="Times New Roman"/>
                <w:sz w:val="24"/>
                <w:lang w:val="en-US" w:eastAsia="zh-CN"/>
              </w:rPr>
              <w:t xml:space="preserve">1500000000300077 </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left="0" w:leftChars="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sz w:val="24"/>
                <w:lang w:val="en-US" w:eastAsia="zh-CN"/>
              </w:rPr>
              <w:t>027598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李成超</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1600000000301283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sz w:val="24"/>
              </w:rPr>
              <w:t xml:space="preserve">028550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sz w:val="24"/>
              </w:rPr>
            </w:pPr>
          </w:p>
        </w:tc>
        <w:tc>
          <w:tcPr>
            <w:tcW w:w="1796"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ascii="arimo" w:hAnsi="arimo" w:eastAsia="arimo" w:cs="arimo"/>
                <w:i w:val="0"/>
                <w:iCs w:val="0"/>
                <w:caps w:val="0"/>
                <w:color w:val="292B2C"/>
                <w:spacing w:val="5"/>
                <w:sz w:val="24"/>
                <w:szCs w:val="24"/>
                <w:shd w:val="clear" w:color="auto" w:fill="FFFFFF"/>
              </w:rPr>
              <w:t>韦根远</w:t>
            </w:r>
          </w:p>
        </w:tc>
        <w:tc>
          <w:tcPr>
            <w:tcW w:w="381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rPr>
              <w:t>S011044000110191001083</w:t>
            </w:r>
          </w:p>
        </w:tc>
        <w:tc>
          <w:tcPr>
            <w:tcW w:w="1872" w:type="dxa"/>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before="156" w:beforeLines="50" w:after="156" w:afterLines="50" w:line="400" w:lineRule="atLeast"/>
              <w:ind w:firstLine="0" w:firstLineChars="0"/>
              <w:jc w:val="center"/>
              <w:textAlignment w:val="auto"/>
              <w:rPr>
                <w:rFonts w:hint="eastAsia" w:ascii="Times New Roman" w:hAnsi="Times New Roman" w:eastAsia="宋体" w:cs="Times New Roman"/>
                <w:kern w:val="2"/>
                <w:sz w:val="24"/>
                <w:szCs w:val="24"/>
                <w:lang w:val="en-US" w:eastAsia="zh-CN" w:bidi="ar-SA"/>
              </w:rPr>
            </w:pPr>
            <w:r>
              <w:rPr>
                <w:rFonts w:hint="eastAsia"/>
                <w:sz w:val="24"/>
              </w:rPr>
              <w:t>028179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技术专家</w:t>
            </w:r>
          </w:p>
        </w:tc>
        <w:tc>
          <w:tcPr>
            <w:tcW w:w="7480" w:type="dxa"/>
            <w:gridSpan w:val="3"/>
            <w:tcBorders>
              <w:tl2br w:val="nil"/>
              <w:tr2bl w:val="nil"/>
            </w:tcBorders>
            <w:shd w:val="clear" w:color="auto" w:fill="FFFFFF"/>
            <w:vAlign w:val="center"/>
          </w:tcPr>
          <w:p>
            <w:pPr>
              <w:keepNext w:val="0"/>
              <w:keepLines w:val="0"/>
              <w:pageBreakBefore w:val="0"/>
              <w:kinsoku/>
              <w:wordWrap/>
              <w:overflowPunct/>
              <w:topLinePunct w:val="0"/>
              <w:autoSpaceDE/>
              <w:autoSpaceDN/>
              <w:bidi w:val="0"/>
              <w:adjustRightInd/>
              <w:snapToGrid/>
              <w:spacing w:line="400" w:lineRule="atLeast"/>
              <w:jc w:val="center"/>
              <w:textAlignment w:val="auto"/>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hint="default" w:ascii="Times New Roman" w:hAnsi="Times New Roman" w:eastAsia="仿宋_GB2312"/>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13</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25"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现场核查的人员和时间</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hint="default" w:ascii="Times New Roman" w:hAnsi="Times New Roman" w:eastAsia="仿宋_GB2312"/>
                <w:color w:val="FF0000"/>
                <w:sz w:val="24"/>
                <w:lang w:val="en-US" w:eastAsia="zh-CN"/>
              </w:rPr>
            </w:pPr>
            <w:r>
              <w:rPr>
                <w:rFonts w:hint="eastAsia"/>
                <w:sz w:val="24"/>
              </w:rPr>
              <w:t>吴强</w:t>
            </w:r>
            <w:r>
              <w:rPr>
                <w:rFonts w:hint="eastAsia"/>
                <w:sz w:val="24"/>
                <w:lang w:eastAsia="zh-CN"/>
              </w:rPr>
              <w:t>、</w:t>
            </w:r>
            <w:r>
              <w:rPr>
                <w:rFonts w:hint="default" w:ascii="Times New Roman" w:hAnsi="Times New Roman" w:eastAsia="宋体" w:cs="Times New Roman"/>
                <w:sz w:val="24"/>
                <w:szCs w:val="24"/>
                <w:lang w:val="en-US" w:eastAsia="zh-CN"/>
              </w:rPr>
              <w:t>钟涛生</w:t>
            </w:r>
            <w:r>
              <w:rPr>
                <w:rFonts w:hint="eastAsia" w:ascii="仿宋_GB2312" w:eastAsia="仿宋_GB2312"/>
                <w:sz w:val="28"/>
                <w:szCs w:val="28"/>
              </w:rPr>
              <w:t>2021年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13</w:t>
            </w:r>
            <w:r>
              <w:rPr>
                <w:rFonts w:hint="eastAsia" w:ascii="仿宋_GB2312" w:eastAsia="仿宋_GB2312"/>
                <w:sz w:val="28"/>
                <w:szCs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20"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line="400" w:lineRule="atLeast"/>
              <w:ind w:firstLine="480" w:firstLineChars="200"/>
              <w:textAlignment w:val="auto"/>
              <w:rPr>
                <w:rFonts w:hint="eastAsia" w:ascii="宋体"/>
                <w:color w:val="auto"/>
                <w:sz w:val="24"/>
              </w:rPr>
            </w:pPr>
            <w:r>
              <w:rPr>
                <w:rFonts w:hint="eastAsia" w:ascii="宋体"/>
                <w:color w:val="auto"/>
                <w:sz w:val="24"/>
              </w:rPr>
              <w:t>中国石油天然气股份有限公司江西赣州宁都赖村加油站</w:t>
            </w:r>
            <w:r>
              <w:rPr>
                <w:rFonts w:hint="eastAsia" w:ascii="宋体"/>
                <w:color w:val="auto"/>
                <w:sz w:val="24"/>
                <w:lang w:eastAsia="zh-CN"/>
              </w:rPr>
              <w:t>，</w:t>
            </w:r>
            <w:r>
              <w:rPr>
                <w:rFonts w:hint="eastAsia" w:ascii="宋体"/>
                <w:color w:val="auto"/>
                <w:sz w:val="24"/>
              </w:rPr>
              <w:t>经营范围为成品油（汽油、柴油）零售。</w:t>
            </w:r>
          </w:p>
          <w:p>
            <w:pPr>
              <w:keepNext w:val="0"/>
              <w:keepLines w:val="0"/>
              <w:pageBreakBefore w:val="0"/>
              <w:widowControl/>
              <w:kinsoku/>
              <w:wordWrap/>
              <w:overflowPunct/>
              <w:topLinePunct w:val="0"/>
              <w:autoSpaceDE/>
              <w:autoSpaceDN/>
              <w:bidi w:val="0"/>
              <w:adjustRightInd/>
              <w:snapToGrid/>
              <w:spacing w:line="400" w:lineRule="atLeast"/>
              <w:ind w:firstLine="480" w:firstLineChars="200"/>
              <w:textAlignment w:val="auto"/>
              <w:rPr>
                <w:rFonts w:ascii="Times New Roman" w:hAnsi="Times New Roman"/>
                <w:kern w:val="0"/>
                <w:sz w:val="24"/>
                <w:shd w:val="clear" w:color="auto" w:fill="FFFFFF"/>
              </w:rPr>
            </w:pPr>
            <w:r>
              <w:rPr>
                <w:rFonts w:hint="eastAsia" w:ascii="宋体" w:hAnsi="Calibri" w:eastAsia="宋体" w:cs="Times New Roman"/>
                <w:color w:val="auto"/>
                <w:kern w:val="2"/>
                <w:sz w:val="24"/>
                <w:szCs w:val="24"/>
                <w:lang w:val="en-US" w:eastAsia="zh-CN" w:bidi="ar-SA"/>
              </w:rPr>
              <w:t>2018年12月21日取得了原宁都县安全生产监督管理局颁发的危险化学品经营许可证（证书编号：赣虔安经（甲）字[2018]000012），有效期至2021年12月20日。该站需申请办理危险化学品经营许可证。</w:t>
            </w:r>
            <w:r>
              <w:rPr>
                <w:rFonts w:hint="eastAsia" w:ascii="Times New Roman" w:hAnsi="Times New Roman"/>
                <w:bCs/>
                <w:sz w:val="24"/>
              </w:rPr>
              <w:t xml:space="preserve">  </w:t>
            </w:r>
          </w:p>
          <w:p>
            <w:pPr>
              <w:keepNext w:val="0"/>
              <w:keepLines w:val="0"/>
              <w:pageBreakBefore w:val="0"/>
              <w:widowControl/>
              <w:kinsoku/>
              <w:wordWrap/>
              <w:overflowPunct/>
              <w:topLinePunct w:val="0"/>
              <w:autoSpaceDE/>
              <w:autoSpaceDN/>
              <w:bidi w:val="0"/>
              <w:adjustRightInd/>
              <w:snapToGrid/>
              <w:spacing w:line="400" w:lineRule="atLeas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评价结论：中国石油天然气股份有限公司江西赣州宁都赖村加油站站址合理，加油机、储油罐等设备由专业厂家生产，工艺流程合理，工艺布置得当。站内各建筑物之间安全距离及站内各建筑物与站外有关设施的安全距离符合规范要求。站房、罩棚等站内建筑物的耐火等级及防雷、防静电接地设施符合标准要求。配电线路整齐，设施符合标准，管理人员有一定的安全管理经验。安全责任明确，安全管理制度比较完善并执行到位。该加油站符合安全经营的要求。</w:t>
            </w:r>
          </w:p>
          <w:p>
            <w:pPr>
              <w:keepNext w:val="0"/>
              <w:keepLines w:val="0"/>
              <w:pageBreakBefore w:val="0"/>
              <w:widowControl/>
              <w:kinsoku/>
              <w:wordWrap/>
              <w:overflowPunct/>
              <w:topLinePunct w:val="0"/>
              <w:autoSpaceDE/>
              <w:autoSpaceDN/>
              <w:bidi w:val="0"/>
              <w:adjustRightInd/>
              <w:snapToGrid/>
              <w:spacing w:line="400" w:lineRule="atLeast"/>
              <w:ind w:firstLine="480" w:firstLineChars="200"/>
              <w:textAlignment w:val="auto"/>
              <w:rPr>
                <w:rFonts w:ascii="Times New Roman" w:hAnsi="Times New Roman"/>
                <w:kern w:val="0"/>
                <w:sz w:val="24"/>
                <w:shd w:val="clear" w:color="auto" w:fill="FFFFFF"/>
              </w:rPr>
            </w:pPr>
            <w:r>
              <w:rPr>
                <w:rFonts w:hint="eastAsia" w:ascii="Times New Roman" w:hAnsi="Times New Roman"/>
                <w:kern w:val="0"/>
                <w:sz w:val="24"/>
                <w:shd w:val="clear" w:color="auto" w:fill="FFFFFF"/>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keepNext w:val="0"/>
              <w:keepLines w:val="0"/>
              <w:pageBreakBefore w:val="0"/>
              <w:widowControl/>
              <w:kinsoku/>
              <w:wordWrap/>
              <w:overflowPunct/>
              <w:topLinePunct w:val="0"/>
              <w:autoSpaceDE/>
              <w:autoSpaceDN/>
              <w:bidi w:val="0"/>
              <w:adjustRightInd/>
              <w:snapToGrid/>
              <w:spacing w:after="150" w:line="400" w:lineRule="atLeast"/>
              <w:jc w:val="center"/>
              <w:textAlignment w:val="auto"/>
              <w:rPr>
                <w:rFonts w:ascii="Times New Roman" w:hAnsi="Times New Roman"/>
                <w:sz w:val="24"/>
              </w:rPr>
            </w:pPr>
            <w:r>
              <w:rPr>
                <w:rFonts w:ascii="Times New Roman" w:hAnsi="Times New Roman"/>
                <w:kern w:val="0"/>
                <w:sz w:val="24"/>
                <w:shd w:val="clear" w:color="auto" w:fill="FFFFFF"/>
              </w:rPr>
              <w:t>满意</w:t>
            </w:r>
          </w:p>
        </w:tc>
      </w:tr>
    </w:tbl>
    <w:p>
      <w:pPr>
        <w:rPr>
          <w:lang w:val="en-US" w:eastAsia="zh-CN"/>
        </w:rPr>
      </w:pPr>
    </w:p>
    <w:p>
      <w:pPr>
        <w:rPr>
          <w:lang w:val="en-US" w:eastAsia="zh-CN"/>
        </w:rPr>
      </w:pPr>
      <w:r>
        <w:rPr>
          <w:lang w:val="en-US" w:eastAsia="zh-CN"/>
        </w:rPr>
        <w:br w:type="page"/>
      </w:r>
      <w:r>
        <w:rPr>
          <w:lang w:val="en-US" w:eastAsia="zh-CN"/>
        </w:rPr>
        <w:drawing>
          <wp:inline distT="0" distB="0" distL="114300" distR="114300">
            <wp:extent cx="4724400" cy="3543300"/>
            <wp:effectExtent l="0" t="0" r="0" b="7620"/>
            <wp:docPr id="24" name="图片 24" descr="C:/Users/86138/AppData/Local/Temp/picturecompress_20220104102819/output_13.jpgoutput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AppData/Local/Temp/picturecompress_20220104102819/output_13.jpgoutput_13"/>
                    <pic:cNvPicPr>
                      <a:picLocks noChangeAspect="1"/>
                    </pic:cNvPicPr>
                  </pic:nvPicPr>
                  <pic:blipFill>
                    <a:blip r:embed="rId17"/>
                    <a:stretch>
                      <a:fillRect/>
                    </a:stretch>
                  </pic:blipFill>
                  <pic:spPr>
                    <a:xfrm>
                      <a:off x="0" y="0"/>
                      <a:ext cx="4724400" cy="3543300"/>
                    </a:xfrm>
                    <a:prstGeom prst="rect">
                      <a:avLst/>
                    </a:prstGeom>
                  </pic:spPr>
                </pic:pic>
              </a:graphicData>
            </a:graphic>
          </wp:inline>
        </w:drawing>
      </w:r>
    </w:p>
    <w:p>
      <w:pPr>
        <w:rPr>
          <w:lang w:val="en-US" w:eastAsia="zh-CN"/>
        </w:rPr>
      </w:pPr>
      <w:r>
        <w:rPr>
          <w:lang w:val="en-US" w:eastAsia="zh-CN"/>
        </w:rPr>
        <w:drawing>
          <wp:inline distT="0" distB="0" distL="114300" distR="114300">
            <wp:extent cx="5232400" cy="3924300"/>
            <wp:effectExtent l="0" t="0" r="10160" b="7620"/>
            <wp:docPr id="25" name="图片 25" descr="C:/Users/86138/AppData/Local/Temp/picturecompress_20220104102819/output_14.jpgoutpu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38/AppData/Local/Temp/picturecompress_20220104102819/output_14.jpgoutput_14"/>
                    <pic:cNvPicPr>
                      <a:picLocks noChangeAspect="1"/>
                    </pic:cNvPicPr>
                  </pic:nvPicPr>
                  <pic:blipFill>
                    <a:blip r:embed="rId18"/>
                    <a:stretch>
                      <a:fillRect/>
                    </a:stretch>
                  </pic:blipFill>
                  <pic:spPr>
                    <a:xfrm>
                      <a:off x="0" y="0"/>
                      <a:ext cx="5232400" cy="3924300"/>
                    </a:xfrm>
                    <a:prstGeom prst="rect">
                      <a:avLst/>
                    </a:prstGeom>
                  </pic:spPr>
                </pic:pic>
              </a:graphicData>
            </a:graphic>
          </wp:inline>
        </w:drawing>
      </w:r>
      <w:r>
        <w:rPr>
          <w:lang w:val="en-US" w:eastAsia="zh-CN"/>
        </w:rPr>
        <w:br w:type="page"/>
      </w:r>
    </w:p>
    <w:p>
      <w:pPr>
        <w:pStyle w:val="19"/>
        <w:rPr>
          <w:lang w:val="en-US" w:eastAsia="zh-CN"/>
        </w:rPr>
      </w:pPr>
      <w:r>
        <w:rPr>
          <w:lang w:val="en-US" w:eastAsia="zh-CN"/>
        </w:rPr>
        <w:drawing>
          <wp:inline distT="0" distB="0" distL="114300" distR="114300">
            <wp:extent cx="5232400" cy="3924300"/>
            <wp:effectExtent l="0" t="0" r="10160" b="7620"/>
            <wp:docPr id="26" name="图片 26" descr="C:/Users/86138/AppData/Local/Temp/picturecompress_20220104102819/output_15.jp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38/AppData/Local/Temp/picturecompress_20220104102819/output_15.jpgoutput_15"/>
                    <pic:cNvPicPr>
                      <a:picLocks noChangeAspect="1"/>
                    </pic:cNvPicPr>
                  </pic:nvPicPr>
                  <pic:blipFill>
                    <a:blip r:embed="rId19"/>
                    <a:stretch>
                      <a:fillRect/>
                    </a:stretch>
                  </pic:blipFill>
                  <pic:spPr>
                    <a:xfrm>
                      <a:off x="0" y="0"/>
                      <a:ext cx="5232400" cy="3924300"/>
                    </a:xfrm>
                    <a:prstGeom prst="rect">
                      <a:avLst/>
                    </a:prstGeom>
                  </pic:spPr>
                </pic:pic>
              </a:graphicData>
            </a:graphic>
          </wp:inline>
        </w:drawing>
      </w:r>
      <w:r>
        <w:rPr>
          <w:lang w:val="en-US" w:eastAsia="zh-CN"/>
        </w:rPr>
        <w:drawing>
          <wp:inline distT="0" distB="0" distL="114300" distR="114300">
            <wp:extent cx="5232400" cy="3924300"/>
            <wp:effectExtent l="0" t="0" r="10160" b="7620"/>
            <wp:docPr id="27" name="图片 27" descr="C:/Users/86138/AppData/Local/Temp/picturecompress_20220104102819/output_16.jpgoutput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AppData/Local/Temp/picturecompress_20220104102819/output_16.jpgoutput_16"/>
                    <pic:cNvPicPr>
                      <a:picLocks noChangeAspect="1"/>
                    </pic:cNvPicPr>
                  </pic:nvPicPr>
                  <pic:blipFill>
                    <a:blip r:embed="rId20"/>
                    <a:stretch>
                      <a:fillRect/>
                    </a:stretch>
                  </pic:blipFill>
                  <pic:spPr>
                    <a:xfrm>
                      <a:off x="0" y="0"/>
                      <a:ext cx="5232400" cy="3924300"/>
                    </a:xfrm>
                    <a:prstGeom prst="rect">
                      <a:avLst/>
                    </a:prstGeom>
                  </pic:spPr>
                </pic:pic>
              </a:graphicData>
            </a:graphic>
          </wp:inline>
        </w:drawing>
      </w:r>
    </w:p>
    <w:p>
      <w:pPr>
        <w:bidi w:val="0"/>
        <w:rPr>
          <w:lang w:val="en-US" w:eastAsia="zh-CN"/>
        </w:rPr>
      </w:pPr>
    </w:p>
    <w:p>
      <w:pPr>
        <w:bidi w:val="0"/>
        <w:rPr>
          <w:lang w:val="en-US" w:eastAsia="zh-CN"/>
        </w:rPr>
      </w:pPr>
    </w:p>
    <w:p>
      <w:pPr>
        <w:bidi w:val="0"/>
        <w:rPr>
          <w:lang w:val="en-US" w:eastAsia="zh-CN"/>
        </w:rPr>
      </w:pPr>
    </w:p>
    <w:p>
      <w:pPr>
        <w:rPr>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mo">
    <w:altName w:val="AMGDT"/>
    <w:panose1 w:val="00000000000000000000"/>
    <w:charset w:val="00"/>
    <w:family w:val="auto"/>
    <w:pitch w:val="default"/>
    <w:sig w:usb0="00000000" w:usb1="00000000" w:usb2="00000000" w:usb3="00000000" w:csb0="00040001" w:csb1="00000000"/>
  </w:font>
  <w:font w:name="AMGDT">
    <w:panose1 w:val="00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51A"/>
    <w:rsid w:val="00047227"/>
    <w:rsid w:val="00303C12"/>
    <w:rsid w:val="003A7C06"/>
    <w:rsid w:val="004D1AF7"/>
    <w:rsid w:val="00756850"/>
    <w:rsid w:val="00C75118"/>
    <w:rsid w:val="00C82162"/>
    <w:rsid w:val="00D40559"/>
    <w:rsid w:val="00DD5C5B"/>
    <w:rsid w:val="00E3751A"/>
    <w:rsid w:val="01381A2C"/>
    <w:rsid w:val="03C37305"/>
    <w:rsid w:val="04543719"/>
    <w:rsid w:val="045937F4"/>
    <w:rsid w:val="04664971"/>
    <w:rsid w:val="04D11406"/>
    <w:rsid w:val="06EF6353"/>
    <w:rsid w:val="07D32EB9"/>
    <w:rsid w:val="07E46E00"/>
    <w:rsid w:val="08300409"/>
    <w:rsid w:val="08ED0200"/>
    <w:rsid w:val="096769A3"/>
    <w:rsid w:val="096F1B10"/>
    <w:rsid w:val="0BC750FD"/>
    <w:rsid w:val="0D073DB5"/>
    <w:rsid w:val="0D081033"/>
    <w:rsid w:val="0F1C6141"/>
    <w:rsid w:val="10AE1BD9"/>
    <w:rsid w:val="13FA1B12"/>
    <w:rsid w:val="141C622E"/>
    <w:rsid w:val="17810296"/>
    <w:rsid w:val="17C601C4"/>
    <w:rsid w:val="188D103C"/>
    <w:rsid w:val="1931031A"/>
    <w:rsid w:val="1A4E76A5"/>
    <w:rsid w:val="1ADA1B6B"/>
    <w:rsid w:val="1B63147C"/>
    <w:rsid w:val="1CD14F1F"/>
    <w:rsid w:val="1F142A61"/>
    <w:rsid w:val="1FAC2BD1"/>
    <w:rsid w:val="214C4107"/>
    <w:rsid w:val="21A13C43"/>
    <w:rsid w:val="2282270A"/>
    <w:rsid w:val="24775815"/>
    <w:rsid w:val="297A3C20"/>
    <w:rsid w:val="29925FE1"/>
    <w:rsid w:val="2BD9110B"/>
    <w:rsid w:val="339918AA"/>
    <w:rsid w:val="36577381"/>
    <w:rsid w:val="366115C7"/>
    <w:rsid w:val="3823766B"/>
    <w:rsid w:val="396748BA"/>
    <w:rsid w:val="3AD61658"/>
    <w:rsid w:val="3AF50232"/>
    <w:rsid w:val="3B251FB8"/>
    <w:rsid w:val="3B3712DA"/>
    <w:rsid w:val="3B622014"/>
    <w:rsid w:val="3C7D28D5"/>
    <w:rsid w:val="3D027FC2"/>
    <w:rsid w:val="3EB62D94"/>
    <w:rsid w:val="40E94CFE"/>
    <w:rsid w:val="42305ED2"/>
    <w:rsid w:val="42355182"/>
    <w:rsid w:val="43120BD6"/>
    <w:rsid w:val="43F50190"/>
    <w:rsid w:val="4432163F"/>
    <w:rsid w:val="4546743F"/>
    <w:rsid w:val="46966FC2"/>
    <w:rsid w:val="47EE36B2"/>
    <w:rsid w:val="48AF6D87"/>
    <w:rsid w:val="4E3D5914"/>
    <w:rsid w:val="515A3854"/>
    <w:rsid w:val="52CC47C0"/>
    <w:rsid w:val="52E07D49"/>
    <w:rsid w:val="563D2137"/>
    <w:rsid w:val="57301D47"/>
    <w:rsid w:val="57800B40"/>
    <w:rsid w:val="57CD2DFE"/>
    <w:rsid w:val="58244FE5"/>
    <w:rsid w:val="583658F0"/>
    <w:rsid w:val="58472AB9"/>
    <w:rsid w:val="584B13F6"/>
    <w:rsid w:val="59D926D2"/>
    <w:rsid w:val="5BC05975"/>
    <w:rsid w:val="5E3F6556"/>
    <w:rsid w:val="5E8C3C37"/>
    <w:rsid w:val="5EBC6D64"/>
    <w:rsid w:val="5FD163AE"/>
    <w:rsid w:val="60057BEA"/>
    <w:rsid w:val="60B460AF"/>
    <w:rsid w:val="614C6F5D"/>
    <w:rsid w:val="619747AF"/>
    <w:rsid w:val="62EA5BC6"/>
    <w:rsid w:val="6559245A"/>
    <w:rsid w:val="658C415A"/>
    <w:rsid w:val="66C53C4A"/>
    <w:rsid w:val="678F323C"/>
    <w:rsid w:val="68233EA0"/>
    <w:rsid w:val="6AA57F27"/>
    <w:rsid w:val="6CC37EB5"/>
    <w:rsid w:val="6D1139EB"/>
    <w:rsid w:val="6F3D1DEF"/>
    <w:rsid w:val="71276AD1"/>
    <w:rsid w:val="7160445C"/>
    <w:rsid w:val="72C43B37"/>
    <w:rsid w:val="737D1DEA"/>
    <w:rsid w:val="748B2EA1"/>
    <w:rsid w:val="771E190D"/>
    <w:rsid w:val="77832F9B"/>
    <w:rsid w:val="79302291"/>
    <w:rsid w:val="7B424553"/>
    <w:rsid w:val="7BB96559"/>
    <w:rsid w:val="7C304A31"/>
    <w:rsid w:val="7D9B14E2"/>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Indent"/>
    <w:basedOn w:val="1"/>
    <w:unhideWhenUsed/>
    <w:qFormat/>
    <w:uiPriority w:val="99"/>
    <w:pPr>
      <w:spacing w:after="120"/>
      <w:ind w:left="420" w:leftChars="200"/>
    </w:pPr>
  </w:style>
  <w:style w:type="paragraph" w:styleId="7">
    <w:name w:val="Balloon Text"/>
    <w:basedOn w:val="1"/>
    <w:link w:val="21"/>
    <w:qFormat/>
    <w:uiPriority w:val="0"/>
    <w:rPr>
      <w:sz w:val="18"/>
      <w:szCs w:val="18"/>
    </w:rPr>
  </w:style>
  <w:style w:type="paragraph" w:styleId="8">
    <w:name w:val="footer"/>
    <w:basedOn w:val="1"/>
    <w:next w:val="9"/>
    <w:qFormat/>
    <w:uiPriority w:val="99"/>
    <w:pPr>
      <w:tabs>
        <w:tab w:val="center" w:pos="4153"/>
        <w:tab w:val="right" w:pos="8306"/>
      </w:tabs>
      <w:snapToGrid w:val="0"/>
    </w:pPr>
    <w:rPr>
      <w:sz w:val="18"/>
      <w:szCs w:val="18"/>
    </w:rPr>
  </w:style>
  <w:style w:type="paragraph" w:styleId="9">
    <w:name w:val="Normal (Web)"/>
    <w:basedOn w:val="1"/>
    <w:next w:val="10"/>
    <w:qFormat/>
    <w:uiPriority w:val="0"/>
    <w:pPr>
      <w:spacing w:before="100" w:beforeAutospacing="1" w:after="100" w:afterAutospacing="1"/>
      <w:jc w:val="left"/>
    </w:pPr>
    <w:rPr>
      <w:kern w:val="0"/>
      <w:sz w:val="24"/>
    </w:rPr>
  </w:style>
  <w:style w:type="paragraph" w:customStyle="1" w:styleId="10">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2"/>
    <w:qFormat/>
    <w:uiPriority w:val="0"/>
    <w:pPr>
      <w:spacing w:after="120"/>
      <w:ind w:firstLine="420" w:firstLineChars="100"/>
    </w:pPr>
  </w:style>
  <w:style w:type="paragraph" w:styleId="13">
    <w:name w:val="Body Text First Indent 2"/>
    <w:basedOn w:val="6"/>
    <w:next w:val="2"/>
    <w:unhideWhenUsed/>
    <w:qFormat/>
    <w:uiPriority w:val="99"/>
    <w:pPr>
      <w:ind w:firstLine="420" w:firstLineChars="200"/>
    </w:pPr>
  </w:style>
  <w:style w:type="paragraph" w:customStyle="1" w:styleId="16">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字符"/>
    <w:basedOn w:val="15"/>
    <w:link w:val="7"/>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1</Pages>
  <Words>1576</Words>
  <Characters>8988</Characters>
  <Lines>74</Lines>
  <Paragraphs>21</Paragraphs>
  <TotalTime>0</TotalTime>
  <ScaleCrop>false</ScaleCrop>
  <LinksUpToDate>false</LinksUpToDate>
  <CharactersWithSpaces>10543</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86138</cp:lastModifiedBy>
  <dcterms:modified xsi:type="dcterms:W3CDTF">2022-01-04T02:28:26Z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ED362F2AC81B4D8A884D798B19CB984A</vt:lpwstr>
  </property>
</Properties>
</file>