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4B1" w:rsidRDefault="002D65F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9"/>
        <w:gridCol w:w="1796"/>
        <w:gridCol w:w="3812"/>
        <w:gridCol w:w="1872"/>
      </w:tblGrid>
      <w:tr w:rsidR="009964B1">
        <w:trPr>
          <w:trHeight w:val="397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790F5B" w:rsidP="00790F5B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hint="eastAsia"/>
                <w:sz w:val="24"/>
              </w:rPr>
              <w:t>恒玥桂森环境科技（临海）有限公司年产</w:t>
            </w:r>
            <w:r w:rsidRPr="00790F5B">
              <w:rPr>
                <w:rFonts w:hint="eastAsia"/>
                <w:sz w:val="24"/>
              </w:rPr>
              <w:t xml:space="preserve"> 50 </w:t>
            </w:r>
            <w:r w:rsidRPr="00790F5B">
              <w:rPr>
                <w:rFonts w:hint="eastAsia"/>
                <w:sz w:val="24"/>
              </w:rPr>
              <w:t>万吨装配式功能性环保预制构件技改项目安全验收评价</w:t>
            </w:r>
          </w:p>
        </w:tc>
      </w:tr>
      <w:tr w:rsidR="009964B1">
        <w:trPr>
          <w:trHeight w:val="397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 w:rsidP="00790F5B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/>
                <w:sz w:val="24"/>
              </w:rPr>
              <w:t>02</w:t>
            </w:r>
            <w:r w:rsidR="00790F5B">
              <w:rPr>
                <w:rFonts w:ascii="宋体" w:hAnsi="宋体" w:cs="宋体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  <w:r w:rsidR="00790F5B">
              <w:rPr>
                <w:rFonts w:ascii="宋体" w:hAnsi="宋体" w:cs="宋体"/>
                <w:sz w:val="24"/>
              </w:rPr>
              <w:t>11</w:t>
            </w:r>
            <w:r>
              <w:rPr>
                <w:rFonts w:ascii="宋体" w:hAnsi="宋体" w:cs="宋体" w:hint="eastAsia"/>
                <w:sz w:val="24"/>
              </w:rPr>
              <w:t>月</w:t>
            </w:r>
            <w:r w:rsidR="00790F5B">
              <w:rPr>
                <w:rFonts w:ascii="宋体" w:hAnsi="宋体" w:cs="宋体"/>
                <w:sz w:val="24"/>
              </w:rPr>
              <w:t>20</w:t>
            </w:r>
            <w:r>
              <w:rPr>
                <w:rFonts w:ascii="宋体" w:hAnsi="宋体" w:cs="宋体" w:hint="eastAsia"/>
                <w:sz w:val="24"/>
              </w:rPr>
              <w:t>日</w:t>
            </w:r>
          </w:p>
        </w:tc>
      </w:tr>
      <w:tr w:rsidR="009964B1">
        <w:trPr>
          <w:trHeight w:val="397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:rsidR="009964B1">
        <w:trPr>
          <w:trHeight w:val="397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9964B1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:rsidR="00790F5B">
        <w:trPr>
          <w:trHeight w:val="397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项目负责人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 w:hint="eastAsia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朱长文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/>
                <w:sz w:val="24"/>
              </w:rPr>
              <w:t xml:space="preserve">S011037000110192001873 </w:t>
            </w:r>
            <w:r w:rsidRPr="00790F5B">
              <w:rPr>
                <w:rFonts w:ascii="宋体" w:hAnsi="宋体" w:cs="宋体" w:hint="eastAsia"/>
                <w:sz w:val="24"/>
              </w:rPr>
              <w:t xml:space="preserve"> 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/>
                <w:sz w:val="24"/>
              </w:rPr>
              <w:t>038840</w:t>
            </w:r>
            <w:r w:rsidRPr="00790F5B">
              <w:rPr>
                <w:rFonts w:ascii="宋体" w:hAnsi="宋体" w:cs="宋体" w:hint="eastAsia"/>
                <w:sz w:val="24"/>
              </w:rPr>
              <w:t xml:space="preserve"> </w:t>
            </w:r>
          </w:p>
        </w:tc>
      </w:tr>
      <w:tr w:rsidR="00790F5B">
        <w:trPr>
          <w:trHeight w:val="397"/>
          <w:jc w:val="center"/>
        </w:trPr>
        <w:tc>
          <w:tcPr>
            <w:tcW w:w="1749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项目组成员</w:t>
            </w: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岳强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0800000000102212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002352</w:t>
            </w:r>
          </w:p>
        </w:tc>
      </w:tr>
      <w:tr w:rsidR="00790F5B">
        <w:trPr>
          <w:trHeight w:val="397"/>
          <w:jc w:val="center"/>
        </w:trPr>
        <w:tc>
          <w:tcPr>
            <w:tcW w:w="1749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李成超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1600000000301283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028550</w:t>
            </w:r>
          </w:p>
        </w:tc>
      </w:tr>
      <w:tr w:rsidR="00790F5B">
        <w:trPr>
          <w:trHeight w:val="397"/>
          <w:jc w:val="center"/>
        </w:trPr>
        <w:tc>
          <w:tcPr>
            <w:tcW w:w="1749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 w:hint="eastAsia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陈武斌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1100000000300371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spacing w:line="400" w:lineRule="exact"/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019967</w:t>
            </w:r>
          </w:p>
        </w:tc>
      </w:tr>
      <w:tr w:rsidR="00790F5B">
        <w:trPr>
          <w:trHeight w:val="397"/>
          <w:jc w:val="center"/>
        </w:trPr>
        <w:tc>
          <w:tcPr>
            <w:tcW w:w="1749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79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王伟</w:t>
            </w:r>
          </w:p>
        </w:tc>
        <w:tc>
          <w:tcPr>
            <w:tcW w:w="38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1600000000300002</w:t>
            </w:r>
          </w:p>
        </w:tc>
        <w:tc>
          <w:tcPr>
            <w:tcW w:w="187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790F5B" w:rsidRPr="00790F5B" w:rsidRDefault="00790F5B" w:rsidP="00790F5B">
            <w:pPr>
              <w:spacing w:line="400" w:lineRule="exact"/>
              <w:jc w:val="center"/>
              <w:rPr>
                <w:rFonts w:ascii="宋体" w:hAnsi="宋体" w:cs="宋体"/>
                <w:sz w:val="24"/>
              </w:rPr>
            </w:pPr>
            <w:r w:rsidRPr="00790F5B">
              <w:rPr>
                <w:rFonts w:ascii="宋体" w:hAnsi="宋体" w:cs="宋体" w:hint="eastAsia"/>
                <w:sz w:val="24"/>
              </w:rPr>
              <w:t>030211</w:t>
            </w:r>
          </w:p>
        </w:tc>
      </w:tr>
      <w:tr w:rsidR="009964B1">
        <w:trPr>
          <w:trHeight w:val="397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罗永江、刘帅、冯云</w:t>
            </w:r>
          </w:p>
        </w:tc>
      </w:tr>
      <w:tr w:rsidR="009964B1">
        <w:trPr>
          <w:trHeight w:val="397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 w:rsidP="00790F5B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朱长文、王伟</w:t>
            </w:r>
            <w:r>
              <w:rPr>
                <w:rFonts w:ascii="宋体" w:hAnsi="宋体" w:cs="宋体" w:hint="eastAsia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</w:rPr>
              <w:t>202</w:t>
            </w:r>
            <w:r w:rsidR="00790F5B">
              <w:rPr>
                <w:rFonts w:ascii="宋体" w:hAnsi="宋体" w:cs="宋体"/>
                <w:sz w:val="24"/>
              </w:rPr>
              <w:t>1</w:t>
            </w:r>
            <w:r>
              <w:rPr>
                <w:rFonts w:ascii="宋体" w:hAnsi="宋体" w:cs="宋体" w:hint="eastAsia"/>
                <w:sz w:val="24"/>
              </w:rPr>
              <w:t>年</w:t>
            </w:r>
            <w:r w:rsidR="00790F5B">
              <w:rPr>
                <w:rFonts w:ascii="宋体" w:hAnsi="宋体" w:cs="宋体"/>
                <w:sz w:val="24"/>
              </w:rPr>
              <w:t>10</w:t>
            </w:r>
            <w:r>
              <w:rPr>
                <w:rFonts w:ascii="宋体" w:hAnsi="宋体" w:cs="宋体" w:hint="eastAsia"/>
                <w:sz w:val="24"/>
              </w:rPr>
              <w:t>月</w:t>
            </w:r>
            <w:r>
              <w:rPr>
                <w:rFonts w:ascii="宋体" w:hAnsi="宋体" w:cs="宋体" w:hint="eastAsia"/>
                <w:sz w:val="24"/>
              </w:rPr>
              <w:t>2</w:t>
            </w:r>
            <w:r w:rsidR="00790F5B">
              <w:rPr>
                <w:rFonts w:ascii="宋体" w:hAnsi="宋体" w:cs="宋体"/>
                <w:sz w:val="24"/>
              </w:rPr>
              <w:t>9</w:t>
            </w:r>
            <w:r>
              <w:rPr>
                <w:rFonts w:ascii="宋体" w:hAnsi="宋体" w:cs="宋体" w:hint="eastAsia"/>
                <w:sz w:val="24"/>
              </w:rPr>
              <w:t>日</w:t>
            </w:r>
          </w:p>
        </w:tc>
      </w:tr>
      <w:tr w:rsidR="009964B1">
        <w:trPr>
          <w:trHeight w:val="725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 w:rsidP="00790F5B">
            <w:pPr>
              <w:widowControl/>
              <w:spacing w:after="150"/>
              <w:jc w:val="center"/>
              <w:rPr>
                <w:rFonts w:ascii="宋体" w:hAnsi="宋体" w:cs="宋体"/>
                <w:color w:val="FF0000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朱长文、王伟</w:t>
            </w:r>
            <w:r>
              <w:rPr>
                <w:rFonts w:ascii="宋体" w:hAnsi="宋体" w:cs="宋体" w:hint="eastAsia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</w:rPr>
              <w:t>202</w:t>
            </w:r>
            <w:r>
              <w:rPr>
                <w:rFonts w:ascii="宋体" w:hAnsi="宋体" w:cs="宋体" w:hint="eastAsia"/>
                <w:sz w:val="24"/>
              </w:rPr>
              <w:t>2</w:t>
            </w:r>
            <w:r>
              <w:rPr>
                <w:rFonts w:ascii="宋体" w:hAnsi="宋体" w:cs="宋体" w:hint="eastAsia"/>
                <w:sz w:val="24"/>
              </w:rPr>
              <w:t>年</w:t>
            </w:r>
            <w:r w:rsidR="00790F5B">
              <w:rPr>
                <w:rFonts w:ascii="宋体" w:hAnsi="宋体" w:cs="宋体"/>
                <w:sz w:val="24"/>
              </w:rPr>
              <w:t>9</w:t>
            </w:r>
            <w:r>
              <w:rPr>
                <w:rFonts w:ascii="宋体" w:hAnsi="宋体" w:cs="宋体" w:hint="eastAsia"/>
                <w:sz w:val="24"/>
              </w:rPr>
              <w:t>月</w:t>
            </w:r>
            <w:r w:rsidR="00790F5B">
              <w:rPr>
                <w:rFonts w:ascii="宋体" w:hAnsi="宋体" w:cs="宋体"/>
                <w:sz w:val="24"/>
              </w:rPr>
              <w:t>26</w:t>
            </w:r>
            <w:r>
              <w:rPr>
                <w:rFonts w:ascii="宋体" w:hAnsi="宋体" w:cs="宋体" w:hint="eastAsia"/>
                <w:sz w:val="24"/>
              </w:rPr>
              <w:t>日</w:t>
            </w:r>
          </w:p>
        </w:tc>
      </w:tr>
      <w:tr w:rsidR="009964B1">
        <w:trPr>
          <w:trHeight w:val="1920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790F5B">
            <w:pPr>
              <w:widowControl/>
              <w:ind w:firstLineChars="200" w:firstLine="480"/>
              <w:rPr>
                <w:sz w:val="24"/>
              </w:rPr>
            </w:pPr>
            <w:r w:rsidRPr="00790F5B">
              <w:rPr>
                <w:rFonts w:hint="eastAsia"/>
                <w:sz w:val="24"/>
              </w:rPr>
              <w:t>恒玥桂森环境科技（临海）有限公司成立于</w:t>
            </w:r>
            <w:r w:rsidRPr="00790F5B">
              <w:rPr>
                <w:rFonts w:hint="eastAsia"/>
                <w:sz w:val="24"/>
              </w:rPr>
              <w:t>2020</w:t>
            </w:r>
            <w:r w:rsidRPr="00790F5B">
              <w:rPr>
                <w:rFonts w:hint="eastAsia"/>
                <w:sz w:val="24"/>
              </w:rPr>
              <w:t>年</w:t>
            </w:r>
            <w:r w:rsidRPr="00790F5B">
              <w:rPr>
                <w:rFonts w:hint="eastAsia"/>
                <w:sz w:val="24"/>
              </w:rPr>
              <w:t>1</w:t>
            </w:r>
            <w:r w:rsidRPr="00790F5B">
              <w:rPr>
                <w:rFonts w:hint="eastAsia"/>
                <w:sz w:val="24"/>
              </w:rPr>
              <w:t>月</w:t>
            </w:r>
            <w:r w:rsidRPr="00790F5B">
              <w:rPr>
                <w:rFonts w:hint="eastAsia"/>
                <w:sz w:val="24"/>
              </w:rPr>
              <w:t>7</w:t>
            </w:r>
            <w:r w:rsidRPr="00790F5B">
              <w:rPr>
                <w:rFonts w:hint="eastAsia"/>
                <w:sz w:val="24"/>
              </w:rPr>
              <w:t>日，注册地址位于浙江省台州市临海市涌泉镇玉岘岩头（浙江陵城机械有限公司内），是由企业类型为有限责任公司（自然人投资或控股），注册资金为叁仟万元，企业法定代表人为林康</w:t>
            </w:r>
            <w:r w:rsidR="002D65F5">
              <w:rPr>
                <w:rFonts w:hint="eastAsia"/>
                <w:sz w:val="24"/>
              </w:rPr>
              <w:t>。</w:t>
            </w:r>
          </w:p>
          <w:p w:rsidR="00790F5B" w:rsidRDefault="00790F5B">
            <w:pPr>
              <w:widowControl/>
              <w:ind w:firstLineChars="200" w:firstLine="480"/>
              <w:rPr>
                <w:sz w:val="24"/>
              </w:rPr>
            </w:pPr>
            <w:r w:rsidRPr="00790F5B">
              <w:rPr>
                <w:rFonts w:hint="eastAsia"/>
                <w:sz w:val="24"/>
              </w:rPr>
              <w:t>企业根据发展需要，投资</w:t>
            </w:r>
            <w:r w:rsidRPr="00790F5B">
              <w:rPr>
                <w:rFonts w:hint="eastAsia"/>
                <w:sz w:val="24"/>
              </w:rPr>
              <w:t>6580</w:t>
            </w:r>
            <w:r w:rsidRPr="00790F5B">
              <w:rPr>
                <w:rFonts w:hint="eastAsia"/>
                <w:sz w:val="24"/>
              </w:rPr>
              <w:t>万元，租用浙江陵城机械有限公司厂房，购置炉渣处理生产线、一体化成型砖机等生产设备，项目完成后，可达年生产</w:t>
            </w:r>
            <w:r w:rsidRPr="00790F5B">
              <w:rPr>
                <w:rFonts w:hint="eastAsia"/>
                <w:sz w:val="24"/>
              </w:rPr>
              <w:t xml:space="preserve">50 </w:t>
            </w:r>
            <w:r w:rsidRPr="00790F5B">
              <w:rPr>
                <w:rFonts w:hint="eastAsia"/>
                <w:sz w:val="24"/>
              </w:rPr>
              <w:t>万吨装配式功能性环保预制构件。本项目生产工艺均为炉渣破碎、筛分及压制，无化学反应，原料、产品均不属于危险化学品</w:t>
            </w:r>
            <w:r>
              <w:rPr>
                <w:rFonts w:hint="eastAsia"/>
                <w:sz w:val="24"/>
              </w:rPr>
              <w:t>。</w:t>
            </w:r>
          </w:p>
          <w:p w:rsidR="009964B1" w:rsidRDefault="00790F5B">
            <w:pPr>
              <w:widowControl/>
              <w:ind w:firstLineChars="200" w:firstLine="480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 w:rsidRPr="00790F5B">
              <w:rPr>
                <w:rFonts w:hint="eastAsia"/>
                <w:sz w:val="24"/>
              </w:rPr>
              <w:t>本项目存在的主要危险、有害因素为：火灾、机械伤害、触电、车辆伤害、容器爆炸、物体打击、高处坠落、灼烫、淹溺、坍塌、噪声等，可能造成人员伤亡和经济损失</w:t>
            </w:r>
            <w:r w:rsidR="002D65F5">
              <w:rPr>
                <w:rFonts w:hint="eastAsia"/>
                <w:sz w:val="24"/>
              </w:rPr>
              <w:t>。</w:t>
            </w:r>
          </w:p>
        </w:tc>
      </w:tr>
      <w:tr w:rsidR="009964B1">
        <w:trPr>
          <w:trHeight w:val="1365"/>
          <w:jc w:val="center"/>
        </w:trPr>
        <w:tc>
          <w:tcPr>
            <w:tcW w:w="174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7480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964B1" w:rsidRDefault="002D65F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满意</w:t>
            </w:r>
          </w:p>
        </w:tc>
      </w:tr>
    </w:tbl>
    <w:p w:rsidR="009964B1" w:rsidRDefault="002D65F5">
      <w:pPr>
        <w:rPr>
          <w:rFonts w:ascii="Times New Roman" w:hAnsi="Times New Roman"/>
          <w:kern w:val="0"/>
          <w:sz w:val="28"/>
          <w:szCs w:val="28"/>
          <w:shd w:val="clear" w:color="auto" w:fill="FFFFFF"/>
        </w:rPr>
      </w:pPr>
      <w:r>
        <w:rPr>
          <w:rFonts w:ascii="Times New Roman" w:hAnsi="Times New Roman" w:hint="eastAsia"/>
          <w:kern w:val="0"/>
          <w:sz w:val="28"/>
          <w:szCs w:val="28"/>
          <w:shd w:val="clear" w:color="auto" w:fill="FFFFFF"/>
        </w:rPr>
        <w:br w:type="page"/>
      </w:r>
    </w:p>
    <w:p w:rsidR="009964B1" w:rsidRDefault="00790F5B">
      <w:pPr>
        <w:pStyle w:val="a4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D2F21F" wp14:editId="5ED16C53">
            <wp:extent cx="5274310" cy="3549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3EADB6" wp14:editId="58F6CD45">
            <wp:extent cx="5274310" cy="37795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4B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5F5" w:rsidRDefault="002D65F5" w:rsidP="00790F5B">
      <w:r>
        <w:separator/>
      </w:r>
    </w:p>
  </w:endnote>
  <w:endnote w:type="continuationSeparator" w:id="0">
    <w:p w:rsidR="002D65F5" w:rsidRDefault="002D65F5" w:rsidP="0079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5F5" w:rsidRDefault="002D65F5" w:rsidP="00790F5B">
      <w:r>
        <w:separator/>
      </w:r>
    </w:p>
  </w:footnote>
  <w:footnote w:type="continuationSeparator" w:id="0">
    <w:p w:rsidR="002D65F5" w:rsidRDefault="002D65F5" w:rsidP="00790F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zMzViYzJhMmQzNTFkYjJmYjdjZTBmNzc3MzhlZmUifQ=="/>
  </w:docVars>
  <w:rsids>
    <w:rsidRoot w:val="00E3751A"/>
    <w:rsid w:val="00047227"/>
    <w:rsid w:val="0017348E"/>
    <w:rsid w:val="002B38BA"/>
    <w:rsid w:val="002D65F5"/>
    <w:rsid w:val="00303C12"/>
    <w:rsid w:val="003A7C06"/>
    <w:rsid w:val="004670E1"/>
    <w:rsid w:val="004D1AF7"/>
    <w:rsid w:val="00756850"/>
    <w:rsid w:val="00790F5B"/>
    <w:rsid w:val="007F43BC"/>
    <w:rsid w:val="008E5E55"/>
    <w:rsid w:val="009964B1"/>
    <w:rsid w:val="00B5640E"/>
    <w:rsid w:val="00C75118"/>
    <w:rsid w:val="00C82162"/>
    <w:rsid w:val="00C82BA5"/>
    <w:rsid w:val="00D40559"/>
    <w:rsid w:val="00DB714A"/>
    <w:rsid w:val="00E3751A"/>
    <w:rsid w:val="00FF441F"/>
    <w:rsid w:val="01381A2C"/>
    <w:rsid w:val="03C37305"/>
    <w:rsid w:val="04543719"/>
    <w:rsid w:val="045937F4"/>
    <w:rsid w:val="04664971"/>
    <w:rsid w:val="04D11406"/>
    <w:rsid w:val="06EF6353"/>
    <w:rsid w:val="07D32EB9"/>
    <w:rsid w:val="07E46E00"/>
    <w:rsid w:val="08300409"/>
    <w:rsid w:val="08302FF8"/>
    <w:rsid w:val="08ED0200"/>
    <w:rsid w:val="096769A3"/>
    <w:rsid w:val="096F1B10"/>
    <w:rsid w:val="0BC750FD"/>
    <w:rsid w:val="0D073DB5"/>
    <w:rsid w:val="0D081033"/>
    <w:rsid w:val="0F1C6141"/>
    <w:rsid w:val="10AE1BD9"/>
    <w:rsid w:val="13FA1B12"/>
    <w:rsid w:val="141C622E"/>
    <w:rsid w:val="16EB6355"/>
    <w:rsid w:val="17810296"/>
    <w:rsid w:val="17C601C4"/>
    <w:rsid w:val="188D103C"/>
    <w:rsid w:val="190E35A0"/>
    <w:rsid w:val="1A4E76A5"/>
    <w:rsid w:val="1A530AF8"/>
    <w:rsid w:val="1ADA1B6B"/>
    <w:rsid w:val="1B63147C"/>
    <w:rsid w:val="1CD14F1F"/>
    <w:rsid w:val="1F142A61"/>
    <w:rsid w:val="1FAC2BD1"/>
    <w:rsid w:val="209A44A6"/>
    <w:rsid w:val="214C4107"/>
    <w:rsid w:val="21A13C43"/>
    <w:rsid w:val="2282270A"/>
    <w:rsid w:val="22A7225C"/>
    <w:rsid w:val="242E50EF"/>
    <w:rsid w:val="24775815"/>
    <w:rsid w:val="297A3C20"/>
    <w:rsid w:val="29925FE1"/>
    <w:rsid w:val="2BD9110B"/>
    <w:rsid w:val="334E3338"/>
    <w:rsid w:val="339918AA"/>
    <w:rsid w:val="351530F3"/>
    <w:rsid w:val="35211925"/>
    <w:rsid w:val="36577381"/>
    <w:rsid w:val="366115C7"/>
    <w:rsid w:val="37285AB1"/>
    <w:rsid w:val="375C6F30"/>
    <w:rsid w:val="3823766B"/>
    <w:rsid w:val="396748BA"/>
    <w:rsid w:val="3AD61658"/>
    <w:rsid w:val="3AF50232"/>
    <w:rsid w:val="3B251FB8"/>
    <w:rsid w:val="3B3712DA"/>
    <w:rsid w:val="3B622014"/>
    <w:rsid w:val="3C7D28D5"/>
    <w:rsid w:val="3C8A7F52"/>
    <w:rsid w:val="3D027FC2"/>
    <w:rsid w:val="3EB62D94"/>
    <w:rsid w:val="3F7C539F"/>
    <w:rsid w:val="41C84509"/>
    <w:rsid w:val="42305ED2"/>
    <w:rsid w:val="42355182"/>
    <w:rsid w:val="43120BD6"/>
    <w:rsid w:val="43F50190"/>
    <w:rsid w:val="4432163F"/>
    <w:rsid w:val="4546743F"/>
    <w:rsid w:val="46337B47"/>
    <w:rsid w:val="46966FC2"/>
    <w:rsid w:val="47EE36B2"/>
    <w:rsid w:val="48AF6D87"/>
    <w:rsid w:val="4A2A47A4"/>
    <w:rsid w:val="4CDE060B"/>
    <w:rsid w:val="4E3D5914"/>
    <w:rsid w:val="515A3854"/>
    <w:rsid w:val="52CC47C0"/>
    <w:rsid w:val="52E07D49"/>
    <w:rsid w:val="5374510A"/>
    <w:rsid w:val="563D2137"/>
    <w:rsid w:val="57301D47"/>
    <w:rsid w:val="57487036"/>
    <w:rsid w:val="57800B40"/>
    <w:rsid w:val="57CD2DFE"/>
    <w:rsid w:val="58244FE5"/>
    <w:rsid w:val="584B13F6"/>
    <w:rsid w:val="59C53A2E"/>
    <w:rsid w:val="59D926D2"/>
    <w:rsid w:val="5BC05975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559245A"/>
    <w:rsid w:val="658C415A"/>
    <w:rsid w:val="66C53C4A"/>
    <w:rsid w:val="673B297E"/>
    <w:rsid w:val="678F323C"/>
    <w:rsid w:val="68233EA0"/>
    <w:rsid w:val="6A1A2624"/>
    <w:rsid w:val="6AA57F27"/>
    <w:rsid w:val="6CC37EB5"/>
    <w:rsid w:val="6D1139EB"/>
    <w:rsid w:val="6D2F625C"/>
    <w:rsid w:val="6E4B745F"/>
    <w:rsid w:val="6E631528"/>
    <w:rsid w:val="6F3D1DEF"/>
    <w:rsid w:val="6FDC0445"/>
    <w:rsid w:val="71276AD1"/>
    <w:rsid w:val="7160445C"/>
    <w:rsid w:val="716C6A50"/>
    <w:rsid w:val="72C43B37"/>
    <w:rsid w:val="737D1DEA"/>
    <w:rsid w:val="748B2EA1"/>
    <w:rsid w:val="771E190D"/>
    <w:rsid w:val="77832F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C47F57"/>
  <w15:docId w15:val="{3A87A824-D9B6-467C-831E-FA94B74E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5" w:qFormat="1"/>
    <w:lsdException w:name="Normal Inden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99" w:qFormat="1"/>
    <w:lsdException w:name="Body Text Indent" w:uiPriority="99" w:unhideWhenUsed="1" w:qFormat="1"/>
    <w:lsdException w:name="Subtitle" w:qFormat="1"/>
    <w:lsdException w:name="Body Text First Indent" w:qFormat="1"/>
    <w:lsdException w:name="Body Text First Indent 2" w:uiPriority="99" w:unhideWhenUsed="1" w:qFormat="1"/>
    <w:lsdException w:name="Body Tex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0">
    <w:name w:val="heading 2"/>
    <w:basedOn w:val="a"/>
    <w:next w:val="a"/>
    <w:qFormat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3">
    <w:name w:val="Normal Indent"/>
    <w:basedOn w:val="a"/>
    <w:qFormat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index 5"/>
    <w:basedOn w:val="a"/>
    <w:next w:val="a"/>
    <w:qFormat/>
    <w:pPr>
      <w:ind w:leftChars="800" w:left="800"/>
    </w:pPr>
    <w:rPr>
      <w:rFonts w:ascii="Times New Roman" w:hAnsi="Times New Roman"/>
    </w:rPr>
  </w:style>
  <w:style w:type="paragraph" w:styleId="a4">
    <w:name w:val="Body Text"/>
    <w:basedOn w:val="a"/>
    <w:next w:val="5"/>
    <w:uiPriority w:val="99"/>
    <w:qFormat/>
    <w:rPr>
      <w:sz w:val="28"/>
      <w:szCs w:val="28"/>
    </w:rPr>
  </w:style>
  <w:style w:type="paragraph" w:styleId="a5">
    <w:name w:val="Body Text Indent"/>
    <w:basedOn w:val="a"/>
    <w:next w:val="a4"/>
    <w:uiPriority w:val="99"/>
    <w:unhideWhenUsed/>
    <w:qFormat/>
    <w:pPr>
      <w:spacing w:after="120"/>
      <w:ind w:leftChars="200" w:left="420"/>
    </w:p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next w:val="a9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Normal (Web)"/>
    <w:basedOn w:val="a"/>
    <w:next w:val="toc84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toc84">
    <w:name w:val="toc 84"/>
    <w:next w:val="a"/>
    <w:qFormat/>
    <w:pPr>
      <w:wordWrap w:val="0"/>
      <w:ind w:left="2975"/>
      <w:jc w:val="both"/>
    </w:pPr>
    <w:rPr>
      <w:sz w:val="21"/>
      <w:szCs w:val="22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Body Text First Indent"/>
    <w:basedOn w:val="a4"/>
    <w:qFormat/>
    <w:pPr>
      <w:spacing w:after="120"/>
      <w:ind w:firstLineChars="100" w:firstLine="420"/>
    </w:pPr>
  </w:style>
  <w:style w:type="paragraph" w:styleId="21">
    <w:name w:val="Body Text First Indent 2"/>
    <w:basedOn w:val="a5"/>
    <w:next w:val="a4"/>
    <w:uiPriority w:val="99"/>
    <w:unhideWhenUsed/>
    <w:qFormat/>
    <w:pPr>
      <w:ind w:firstLineChars="200" w:firstLine="420"/>
    </w:pPr>
  </w:style>
  <w:style w:type="paragraph" w:customStyle="1" w:styleId="li">
    <w:name w:val="li_正文"/>
    <w:basedOn w:val="a"/>
    <w:qFormat/>
    <w:pPr>
      <w:topLinePunct/>
      <w:adjustRightInd w:val="0"/>
      <w:snapToGrid w:val="0"/>
      <w:spacing w:line="360" w:lineRule="auto"/>
      <w:ind w:firstLineChars="250" w:firstLine="700"/>
    </w:pPr>
    <w:rPr>
      <w:rFonts w:ascii="宋体" w:hAnsi="宋体"/>
      <w:sz w:val="28"/>
      <w:szCs w:val="28"/>
    </w:rPr>
  </w:style>
  <w:style w:type="paragraph" w:customStyle="1" w:styleId="Default">
    <w:name w:val="Default"/>
    <w:next w:val="a"/>
    <w:qFormat/>
    <w:pPr>
      <w:widowControl w:val="0"/>
      <w:autoSpaceDE w:val="0"/>
      <w:autoSpaceDN w:val="0"/>
    </w:pPr>
    <w:rPr>
      <w:rFonts w:ascii="宋体" w:hint="eastAsia"/>
      <w:color w:val="000000"/>
      <w:sz w:val="24"/>
    </w:rPr>
  </w:style>
  <w:style w:type="paragraph" w:customStyle="1" w:styleId="22">
    <w:name w:val="样式 标题 2"/>
    <w:basedOn w:val="20"/>
    <w:qFormat/>
    <w:pPr>
      <w:spacing w:beforeLines="0" w:afterLines="0"/>
    </w:pPr>
    <w:rPr>
      <w:rFonts w:ascii="Arial" w:eastAsia="宋体" w:hAnsi="Arial" w:cs="宋体"/>
      <w:snapToGrid/>
      <w:kern w:val="2"/>
      <w:szCs w:val="32"/>
      <w:lang w:val="zh-CN"/>
    </w:rPr>
  </w:style>
  <w:style w:type="paragraph" w:customStyle="1" w:styleId="10">
    <w:name w:val="样式 10 磅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character" w:customStyle="1" w:styleId="a7">
    <w:name w:val="批注框文本 字符"/>
    <w:basedOn w:val="a0"/>
    <w:link w:val="a6"/>
    <w:qFormat/>
    <w:rPr>
      <w:rFonts w:ascii="Calibri" w:hAnsi="Calibri"/>
      <w:kern w:val="2"/>
      <w:sz w:val="18"/>
      <w:szCs w:val="18"/>
    </w:rPr>
  </w:style>
  <w:style w:type="paragraph" w:customStyle="1" w:styleId="111">
    <w:name w:val="111"/>
    <w:basedOn w:val="a"/>
    <w:uiPriority w:val="99"/>
    <w:qFormat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CharChar">
    <w:name w:val="表头 Char Char Char"/>
    <w:qFormat/>
    <w:rPr>
      <w:rFonts w:ascii="宋体" w:eastAsia="宋体" w:hAnsi="Tahoma"/>
      <w:snapToGrid w:val="0"/>
      <w:spacing w:val="6"/>
      <w:kern w:val="10"/>
      <w:sz w:val="24"/>
    </w:rPr>
  </w:style>
  <w:style w:type="paragraph" w:customStyle="1" w:styleId="ac">
    <w:name w:val="表格"/>
    <w:basedOn w:val="a"/>
    <w:next w:val="a"/>
    <w:qFormat/>
    <w:pPr>
      <w:adjustRightInd w:val="0"/>
      <w:snapToGrid w:val="0"/>
      <w:textAlignment w:val="baseline"/>
    </w:pPr>
    <w:rPr>
      <w:rFonts w:ascii="宋体" w:hAnsi="宋体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102</Words>
  <Characters>587</Characters>
  <Application>Microsoft Office Word</Application>
  <DocSecurity>0</DocSecurity>
  <Lines>4</Lines>
  <Paragraphs>1</Paragraphs>
  <ScaleCrop>false</ScaleCrop>
  <Company>Lenovo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11</cp:revision>
  <dcterms:created xsi:type="dcterms:W3CDTF">2020-04-30T03:42:00Z</dcterms:created>
  <dcterms:modified xsi:type="dcterms:W3CDTF">2023-12-04T00:55:00Z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01CC9E88482743708B0D0624D11A459E_13</vt:lpwstr>
  </property>
</Properties>
</file>