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r>
        <w:rPr>
          <w:rFonts w:hint="eastAsia"/>
        </w:rPr>
        <w:t>安全评价报告</w:t>
      </w:r>
      <w:r>
        <w:t>公开信息表</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73"/>
        <w:gridCol w:w="1820"/>
        <w:gridCol w:w="386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49" w:type="dxa"/>
            <w:tcBorders>
              <w:tl2br w:val="nil"/>
              <w:tr2bl w:val="nil"/>
            </w:tcBorders>
            <w:shd w:val="clear" w:color="auto" w:fill="auto"/>
            <w:vAlign w:val="center"/>
          </w:tcPr>
          <w:p>
            <w:pPr>
              <w:pStyle w:val="20"/>
              <w:bidi w:val="0"/>
            </w:pPr>
            <w:r>
              <w:t>项目名称</w:t>
            </w:r>
          </w:p>
        </w:tc>
        <w:tc>
          <w:tcPr>
            <w:tcW w:w="7480" w:type="dxa"/>
            <w:gridSpan w:val="3"/>
            <w:tcBorders>
              <w:tl2br w:val="nil"/>
              <w:tr2bl w:val="nil"/>
            </w:tcBorders>
            <w:shd w:val="clear" w:color="auto" w:fill="auto"/>
            <w:vAlign w:val="center"/>
          </w:tcPr>
          <w:p>
            <w:pPr>
              <w:jc w:val="left"/>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贵州省六枝特区盛安石化产品股份合作经营部龙场加油站</w:t>
            </w:r>
          </w:p>
          <w:p>
            <w:pPr>
              <w:jc w:val="left"/>
              <w:rPr>
                <w:rFonts w:hint="eastAsia" w:eastAsia="宋体"/>
                <w:lang w:val="en-US" w:eastAsia="zh-CN"/>
              </w:rPr>
            </w:pPr>
            <w:r>
              <w:rPr>
                <w:rFonts w:hint="eastAsia" w:ascii="宋体" w:hAnsi="宋体" w:eastAsia="宋体" w:cs="Times New Roman"/>
                <w:kern w:val="0"/>
                <w:sz w:val="24"/>
                <w:szCs w:val="20"/>
                <w:lang w:val="en-US" w:eastAsia="zh-CN" w:bidi="ar-SA"/>
              </w:rPr>
              <w:t>安全现状评价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49" w:type="dxa"/>
            <w:tcBorders>
              <w:tl2br w:val="nil"/>
              <w:tr2bl w:val="nil"/>
            </w:tcBorders>
            <w:shd w:val="clear" w:color="auto" w:fill="auto"/>
            <w:vAlign w:val="center"/>
          </w:tcPr>
          <w:p>
            <w:pPr>
              <w:pStyle w:val="20"/>
              <w:bidi w:val="0"/>
            </w:pPr>
            <w:r>
              <w:t>完成时间</w:t>
            </w:r>
          </w:p>
        </w:tc>
        <w:tc>
          <w:tcPr>
            <w:tcW w:w="7480" w:type="dxa"/>
            <w:gridSpan w:val="3"/>
            <w:tcBorders>
              <w:tl2br w:val="nil"/>
              <w:tr2bl w:val="nil"/>
            </w:tcBorders>
            <w:shd w:val="clear" w:color="auto" w:fill="auto"/>
            <w:vAlign w:val="center"/>
          </w:tcPr>
          <w:p>
            <w:pPr>
              <w:pStyle w:val="20"/>
              <w:bidi w:val="0"/>
              <w:rPr>
                <w:rFonts w:hint="default"/>
                <w:lang w:val="en-US" w:eastAsia="zh-CN"/>
              </w:rPr>
            </w:pPr>
            <w:r>
              <w:rPr>
                <w:rFonts w:hint="eastAsia"/>
                <w:lang w:val="en-US" w:eastAsia="zh-CN"/>
              </w:rPr>
              <w:t>2024.2.27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9229" w:type="dxa"/>
            <w:gridSpan w:val="4"/>
            <w:tcBorders>
              <w:tl2br w:val="nil"/>
              <w:tr2bl w:val="nil"/>
            </w:tcBorders>
            <w:shd w:val="clear" w:color="auto" w:fill="auto"/>
            <w:vAlign w:val="center"/>
          </w:tcPr>
          <w:p>
            <w:pPr>
              <w:pStyle w:val="20"/>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tcBorders>
              <w:tl2br w:val="nil"/>
              <w:tr2bl w:val="nil"/>
            </w:tcBorders>
            <w:shd w:val="clear" w:color="auto" w:fill="auto"/>
            <w:vAlign w:val="center"/>
          </w:tcPr>
          <w:p>
            <w:pPr>
              <w:pStyle w:val="20"/>
              <w:bidi w:val="0"/>
            </w:pPr>
          </w:p>
        </w:tc>
        <w:tc>
          <w:tcPr>
            <w:tcW w:w="1796" w:type="dxa"/>
            <w:tcBorders>
              <w:tl2br w:val="nil"/>
              <w:tr2bl w:val="nil"/>
            </w:tcBorders>
            <w:shd w:val="clear" w:color="auto" w:fill="auto"/>
            <w:vAlign w:val="center"/>
          </w:tcPr>
          <w:p>
            <w:pPr>
              <w:pStyle w:val="20"/>
              <w:bidi w:val="0"/>
            </w:pPr>
            <w:r>
              <w:t>姓名</w:t>
            </w:r>
          </w:p>
        </w:tc>
        <w:tc>
          <w:tcPr>
            <w:tcW w:w="3812" w:type="dxa"/>
            <w:tcBorders>
              <w:tl2br w:val="nil"/>
              <w:tr2bl w:val="nil"/>
            </w:tcBorders>
            <w:shd w:val="clear" w:color="auto" w:fill="auto"/>
            <w:vAlign w:val="center"/>
          </w:tcPr>
          <w:p>
            <w:pPr>
              <w:pStyle w:val="20"/>
              <w:bidi w:val="0"/>
            </w:pPr>
            <w:r>
              <w:t>资格证书号</w:t>
            </w:r>
          </w:p>
        </w:tc>
        <w:tc>
          <w:tcPr>
            <w:tcW w:w="1872" w:type="dxa"/>
            <w:tcBorders>
              <w:tl2br w:val="nil"/>
              <w:tr2bl w:val="nil"/>
            </w:tcBorders>
            <w:shd w:val="clear" w:color="auto" w:fill="auto"/>
            <w:vAlign w:val="center"/>
          </w:tcPr>
          <w:p>
            <w:pPr>
              <w:pStyle w:val="20"/>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tcBorders>
              <w:tl2br w:val="nil"/>
              <w:tr2bl w:val="nil"/>
            </w:tcBorders>
            <w:shd w:val="clear" w:color="auto" w:fill="auto"/>
            <w:vAlign w:val="center"/>
          </w:tcPr>
          <w:p>
            <w:pPr>
              <w:pStyle w:val="20"/>
              <w:bidi w:val="0"/>
            </w:pPr>
            <w:r>
              <w:t>项目负责人</w:t>
            </w:r>
          </w:p>
        </w:tc>
        <w:tc>
          <w:tcPr>
            <w:tcW w:w="1796" w:type="dxa"/>
            <w:tcBorders>
              <w:tl2br w:val="nil"/>
              <w:tr2bl w:val="nil"/>
            </w:tcBorders>
            <w:shd w:val="clear" w:color="auto" w:fill="auto"/>
            <w:vAlign w:val="center"/>
          </w:tcPr>
          <w:p>
            <w:pPr>
              <w:pStyle w:val="20"/>
              <w:bidi w:val="0"/>
              <w:ind w:firstLine="0" w:firstLineChars="0"/>
              <w:rPr>
                <w:rFonts w:hint="default"/>
                <w:lang w:val="en-US" w:eastAsia="zh-CN"/>
              </w:rPr>
            </w:pPr>
            <w:r>
              <w:rPr>
                <w:rFonts w:hint="eastAsia"/>
                <w:lang w:val="en-US" w:eastAsia="zh-CN"/>
              </w:rPr>
              <w:t>郦旭锋</w:t>
            </w:r>
          </w:p>
        </w:tc>
        <w:tc>
          <w:tcPr>
            <w:tcW w:w="3812" w:type="dxa"/>
            <w:tcBorders>
              <w:tl2br w:val="nil"/>
              <w:tr2bl w:val="nil"/>
            </w:tcBorders>
            <w:shd w:val="clear" w:color="auto" w:fill="auto"/>
            <w:vAlign w:val="center"/>
          </w:tcPr>
          <w:p>
            <w:pPr>
              <w:pStyle w:val="20"/>
              <w:bidi w:val="0"/>
              <w:ind w:firstLine="0" w:firstLineChars="0"/>
            </w:pPr>
            <w:r>
              <w:rPr>
                <w:rFonts w:hint="eastAsia"/>
              </w:rPr>
              <w:t>1700000000301699</w:t>
            </w:r>
          </w:p>
        </w:tc>
        <w:tc>
          <w:tcPr>
            <w:tcW w:w="1872" w:type="dxa"/>
            <w:tcBorders>
              <w:tl2br w:val="nil"/>
              <w:tr2bl w:val="nil"/>
            </w:tcBorders>
            <w:shd w:val="clear" w:color="auto" w:fill="auto"/>
            <w:vAlign w:val="center"/>
          </w:tcPr>
          <w:p>
            <w:pPr>
              <w:pStyle w:val="20"/>
              <w:bidi w:val="0"/>
              <w:ind w:firstLine="0" w:firstLineChars="0"/>
            </w:pPr>
            <w:r>
              <w:rPr>
                <w:rFonts w:hint="eastAsia"/>
              </w:rPr>
              <w:t>031143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vMerge w:val="restart"/>
            <w:tcBorders>
              <w:tl2br w:val="nil"/>
              <w:tr2bl w:val="nil"/>
            </w:tcBorders>
            <w:shd w:val="clear" w:color="auto" w:fill="auto"/>
            <w:vAlign w:val="center"/>
          </w:tcPr>
          <w:p>
            <w:pPr>
              <w:pStyle w:val="20"/>
              <w:bidi w:val="0"/>
            </w:pPr>
            <w:r>
              <w:t>项目组成员</w:t>
            </w:r>
          </w:p>
        </w:tc>
        <w:tc>
          <w:tcPr>
            <w:tcW w:w="1796" w:type="dxa"/>
            <w:tcBorders>
              <w:tl2br w:val="nil"/>
              <w:tr2bl w:val="nil"/>
            </w:tcBorders>
            <w:shd w:val="clear" w:color="auto" w:fill="auto"/>
            <w:vAlign w:val="center"/>
          </w:tcPr>
          <w:p>
            <w:pPr>
              <w:pStyle w:val="20"/>
              <w:bidi w:val="0"/>
              <w:ind w:firstLine="0" w:firstLineChars="0"/>
              <w:rPr>
                <w:rFonts w:hint="default"/>
                <w:lang w:val="en-US" w:eastAsia="zh-CN"/>
              </w:rPr>
            </w:pPr>
            <w:r>
              <w:rPr>
                <w:rFonts w:hint="eastAsia"/>
                <w:lang w:val="en-US" w:eastAsia="zh-CN"/>
              </w:rPr>
              <w:t>杨兴</w:t>
            </w:r>
          </w:p>
        </w:tc>
        <w:tc>
          <w:tcPr>
            <w:tcW w:w="3812" w:type="dxa"/>
            <w:tcBorders>
              <w:tl2br w:val="nil"/>
              <w:tr2bl w:val="nil"/>
            </w:tcBorders>
            <w:shd w:val="clear" w:color="auto" w:fill="auto"/>
            <w:vAlign w:val="center"/>
          </w:tcPr>
          <w:p>
            <w:pPr>
              <w:pStyle w:val="20"/>
              <w:bidi w:val="0"/>
              <w:ind w:firstLine="0" w:firstLineChars="0"/>
            </w:pPr>
            <w:r>
              <w:rPr>
                <w:rFonts w:hint="eastAsia"/>
              </w:rPr>
              <w:t>S011053000110193002329</w:t>
            </w:r>
          </w:p>
        </w:tc>
        <w:tc>
          <w:tcPr>
            <w:tcW w:w="1872" w:type="dxa"/>
            <w:tcBorders>
              <w:tl2br w:val="nil"/>
              <w:tr2bl w:val="nil"/>
            </w:tcBorders>
            <w:shd w:val="clear" w:color="auto" w:fill="auto"/>
            <w:vAlign w:val="center"/>
          </w:tcPr>
          <w:p>
            <w:pPr>
              <w:pStyle w:val="20"/>
              <w:bidi w:val="0"/>
              <w:ind w:firstLine="0" w:firstLineChars="0"/>
            </w:pPr>
            <w:r>
              <w:rPr>
                <w:rFonts w:hint="eastAsia"/>
              </w:rPr>
              <w:t>037095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vMerge w:val="continue"/>
            <w:tcBorders>
              <w:tl2br w:val="nil"/>
              <w:tr2bl w:val="nil"/>
            </w:tcBorders>
            <w:shd w:val="clear" w:color="auto" w:fill="auto"/>
            <w:vAlign w:val="center"/>
          </w:tcPr>
          <w:p>
            <w:pPr>
              <w:pStyle w:val="20"/>
              <w:bidi w:val="0"/>
            </w:pPr>
          </w:p>
        </w:tc>
        <w:tc>
          <w:tcPr>
            <w:tcW w:w="1796" w:type="dxa"/>
            <w:tcBorders>
              <w:tl2br w:val="nil"/>
              <w:tr2bl w:val="nil"/>
            </w:tcBorders>
            <w:shd w:val="clear" w:color="auto" w:fill="auto"/>
            <w:vAlign w:val="center"/>
          </w:tcPr>
          <w:p>
            <w:pPr>
              <w:pStyle w:val="20"/>
              <w:bidi w:val="0"/>
              <w:rPr>
                <w:rFonts w:hint="default"/>
                <w:lang w:val="en-US" w:eastAsia="zh-CN"/>
              </w:rPr>
            </w:pPr>
            <w:r>
              <w:rPr>
                <w:rFonts w:hint="eastAsia"/>
                <w:lang w:val="en-US" w:eastAsia="zh-CN"/>
              </w:rPr>
              <w:t>岳强</w:t>
            </w:r>
          </w:p>
        </w:tc>
        <w:tc>
          <w:tcPr>
            <w:tcW w:w="3812" w:type="dxa"/>
            <w:tcBorders>
              <w:tl2br w:val="nil"/>
              <w:tr2bl w:val="nil"/>
            </w:tcBorders>
            <w:shd w:val="clear" w:color="auto" w:fill="auto"/>
            <w:vAlign w:val="center"/>
          </w:tcPr>
          <w:p>
            <w:pPr>
              <w:pStyle w:val="20"/>
              <w:bidi w:val="0"/>
              <w:rPr>
                <w:rFonts w:hint="eastAsia" w:eastAsia="宋体"/>
                <w:lang w:eastAsia="zh-CN"/>
              </w:rPr>
            </w:pPr>
            <w:r>
              <w:rPr>
                <w:rFonts w:hint="eastAsia"/>
                <w:lang w:eastAsia="zh-CN"/>
              </w:rPr>
              <w:t>0800000000102212</w:t>
            </w:r>
          </w:p>
        </w:tc>
        <w:tc>
          <w:tcPr>
            <w:tcW w:w="1872" w:type="dxa"/>
            <w:tcBorders>
              <w:tl2br w:val="nil"/>
              <w:tr2bl w:val="nil"/>
            </w:tcBorders>
            <w:shd w:val="clear" w:color="auto" w:fill="auto"/>
            <w:vAlign w:val="center"/>
          </w:tcPr>
          <w:p>
            <w:pPr>
              <w:pStyle w:val="20"/>
              <w:bidi w:val="0"/>
              <w:rPr>
                <w:rFonts w:hint="eastAsia" w:eastAsia="宋体"/>
                <w:lang w:eastAsia="zh-CN"/>
              </w:rPr>
            </w:pPr>
            <w:r>
              <w:rPr>
                <w:rFonts w:hint="eastAsia"/>
              </w:rPr>
              <w:t>0</w:t>
            </w:r>
            <w:r>
              <w:rPr>
                <w:rFonts w:hint="eastAsia"/>
                <w:lang w:eastAsia="zh-CN"/>
              </w:rPr>
              <w:t>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vMerge w:val="continue"/>
            <w:tcBorders>
              <w:tl2br w:val="nil"/>
              <w:tr2bl w:val="nil"/>
            </w:tcBorders>
            <w:shd w:val="clear" w:color="auto" w:fill="auto"/>
            <w:vAlign w:val="center"/>
          </w:tcPr>
          <w:p>
            <w:pPr>
              <w:pStyle w:val="20"/>
              <w:bidi w:val="0"/>
            </w:pPr>
          </w:p>
        </w:tc>
        <w:tc>
          <w:tcPr>
            <w:tcW w:w="1796" w:type="dxa"/>
            <w:tcBorders>
              <w:tl2br w:val="nil"/>
              <w:tr2bl w:val="nil"/>
            </w:tcBorders>
            <w:shd w:val="clear" w:color="auto" w:fill="auto"/>
            <w:vAlign w:val="center"/>
          </w:tcPr>
          <w:p>
            <w:pPr>
              <w:pStyle w:val="20"/>
              <w:bidi w:val="0"/>
              <w:ind w:firstLine="0" w:firstLineChars="0"/>
              <w:rPr>
                <w:rFonts w:hint="default"/>
                <w:lang w:val="en-US" w:eastAsia="zh-CN"/>
              </w:rPr>
            </w:pPr>
            <w:r>
              <w:rPr>
                <w:rFonts w:hint="eastAsia"/>
                <w:lang w:val="en-US" w:eastAsia="zh-CN"/>
              </w:rPr>
              <w:t>张晋慧</w:t>
            </w:r>
          </w:p>
        </w:tc>
        <w:tc>
          <w:tcPr>
            <w:tcW w:w="3812" w:type="dxa"/>
            <w:tcBorders>
              <w:tl2br w:val="nil"/>
              <w:tr2bl w:val="nil"/>
            </w:tcBorders>
            <w:shd w:val="clear" w:color="auto" w:fill="auto"/>
            <w:vAlign w:val="center"/>
          </w:tcPr>
          <w:p>
            <w:pPr>
              <w:pStyle w:val="20"/>
              <w:bidi w:val="0"/>
              <w:ind w:firstLine="0" w:firstLineChars="0"/>
            </w:pPr>
            <w:r>
              <w:rPr>
                <w:rFonts w:hint="eastAsia"/>
              </w:rPr>
              <w:t>1100000000302946</w:t>
            </w:r>
          </w:p>
        </w:tc>
        <w:tc>
          <w:tcPr>
            <w:tcW w:w="1872" w:type="dxa"/>
            <w:tcBorders>
              <w:tl2br w:val="nil"/>
              <w:tr2bl w:val="nil"/>
            </w:tcBorders>
            <w:shd w:val="clear" w:color="auto" w:fill="auto"/>
            <w:vAlign w:val="center"/>
          </w:tcPr>
          <w:p>
            <w:pPr>
              <w:pStyle w:val="20"/>
              <w:bidi w:val="0"/>
              <w:ind w:firstLine="0" w:firstLineChars="0"/>
            </w:pPr>
            <w:r>
              <w:rPr>
                <w:rFonts w:hint="eastAsia"/>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vMerge w:val="continue"/>
            <w:tcBorders>
              <w:tl2br w:val="nil"/>
              <w:tr2bl w:val="nil"/>
            </w:tcBorders>
            <w:shd w:val="clear" w:color="auto" w:fill="auto"/>
            <w:vAlign w:val="center"/>
          </w:tcPr>
          <w:p>
            <w:pPr>
              <w:pStyle w:val="20"/>
              <w:bidi w:val="0"/>
            </w:pPr>
          </w:p>
        </w:tc>
        <w:tc>
          <w:tcPr>
            <w:tcW w:w="1796" w:type="dxa"/>
            <w:tcBorders>
              <w:tl2br w:val="nil"/>
              <w:tr2bl w:val="nil"/>
            </w:tcBorders>
            <w:shd w:val="clear" w:color="auto" w:fill="auto"/>
            <w:vAlign w:val="center"/>
          </w:tcPr>
          <w:p>
            <w:pPr>
              <w:pStyle w:val="20"/>
              <w:bidi w:val="0"/>
              <w:ind w:firstLine="0" w:firstLineChars="0"/>
              <w:rPr>
                <w:rFonts w:hint="default"/>
                <w:lang w:val="en-US" w:eastAsia="zh-CN"/>
              </w:rPr>
            </w:pPr>
            <w:r>
              <w:rPr>
                <w:rFonts w:hint="eastAsia" w:ascii="宋体" w:hAnsi="宋体" w:eastAsia="宋体" w:cs="宋体"/>
                <w:color w:val="auto"/>
                <w:sz w:val="24"/>
                <w:szCs w:val="24"/>
                <w:highlight w:val="none"/>
                <w:lang w:val="en-US" w:eastAsia="zh-CN"/>
              </w:rPr>
              <w:t>许 丹</w:t>
            </w:r>
          </w:p>
        </w:tc>
        <w:tc>
          <w:tcPr>
            <w:tcW w:w="3812" w:type="dxa"/>
            <w:tcBorders>
              <w:tl2br w:val="nil"/>
              <w:tr2bl w:val="nil"/>
            </w:tcBorders>
            <w:shd w:val="clear" w:color="auto" w:fill="auto"/>
            <w:vAlign w:val="center"/>
          </w:tcPr>
          <w:p>
            <w:pPr>
              <w:pStyle w:val="20"/>
              <w:bidi w:val="0"/>
              <w:ind w:firstLine="0" w:firstLineChars="0"/>
            </w:pPr>
            <w:r>
              <w:rPr>
                <w:rFonts w:hint="eastAsia"/>
              </w:rPr>
              <w:t>1700000000301753</w:t>
            </w:r>
          </w:p>
        </w:tc>
        <w:tc>
          <w:tcPr>
            <w:tcW w:w="1872" w:type="dxa"/>
            <w:tcBorders>
              <w:tl2br w:val="nil"/>
              <w:tr2bl w:val="nil"/>
            </w:tcBorders>
            <w:shd w:val="clear" w:color="auto" w:fill="auto"/>
            <w:vAlign w:val="center"/>
          </w:tcPr>
          <w:p>
            <w:pPr>
              <w:pStyle w:val="20"/>
              <w:bidi w:val="0"/>
              <w:ind w:firstLine="0" w:firstLineChars="0"/>
            </w:pPr>
            <w:r>
              <w:rPr>
                <w:rFonts w:hint="eastAsia"/>
              </w:rPr>
              <w:t>031243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vMerge w:val="continue"/>
            <w:tcBorders>
              <w:tl2br w:val="nil"/>
              <w:tr2bl w:val="nil"/>
            </w:tcBorders>
            <w:shd w:val="clear" w:color="auto" w:fill="auto"/>
            <w:vAlign w:val="center"/>
          </w:tcPr>
          <w:p>
            <w:pPr>
              <w:pStyle w:val="20"/>
              <w:bidi w:val="0"/>
            </w:pPr>
          </w:p>
        </w:tc>
        <w:tc>
          <w:tcPr>
            <w:tcW w:w="1796" w:type="dxa"/>
            <w:tcBorders>
              <w:tl2br w:val="nil"/>
              <w:tr2bl w:val="nil"/>
            </w:tcBorders>
            <w:shd w:val="clear" w:color="auto" w:fill="auto"/>
            <w:vAlign w:val="center"/>
          </w:tcPr>
          <w:p>
            <w:pPr>
              <w:pStyle w:val="20"/>
              <w:bidi w:val="0"/>
              <w:rPr>
                <w:rFonts w:hint="default"/>
                <w:lang w:val="en-US" w:eastAsia="zh-CN"/>
              </w:rPr>
            </w:pPr>
            <w:r>
              <w:rPr>
                <w:rFonts w:hint="eastAsia"/>
                <w:lang w:val="en-US" w:eastAsia="zh-CN"/>
              </w:rPr>
              <w:t>韦根远</w:t>
            </w:r>
          </w:p>
        </w:tc>
        <w:tc>
          <w:tcPr>
            <w:tcW w:w="3812" w:type="dxa"/>
            <w:tcBorders>
              <w:tl2br w:val="nil"/>
              <w:tr2bl w:val="nil"/>
            </w:tcBorders>
            <w:shd w:val="clear" w:color="auto" w:fill="auto"/>
            <w:vAlign w:val="center"/>
          </w:tcPr>
          <w:p>
            <w:pPr>
              <w:pStyle w:val="20"/>
              <w:bidi w:val="0"/>
              <w:rPr>
                <w:rFonts w:hint="eastAsia"/>
              </w:rPr>
            </w:pPr>
            <w:r>
              <w:rPr>
                <w:rFonts w:hint="eastAsia"/>
                <w:lang w:val="en-US" w:eastAsia="zh-CN"/>
              </w:rPr>
              <w:t>S011044000110191001083</w:t>
            </w:r>
          </w:p>
        </w:tc>
        <w:tc>
          <w:tcPr>
            <w:tcW w:w="1872" w:type="dxa"/>
            <w:tcBorders>
              <w:tl2br w:val="nil"/>
              <w:tr2bl w:val="nil"/>
            </w:tcBorders>
            <w:shd w:val="clear" w:color="auto" w:fill="auto"/>
            <w:vAlign w:val="center"/>
          </w:tcPr>
          <w:p>
            <w:pPr>
              <w:pStyle w:val="20"/>
              <w:bidi w:val="0"/>
              <w:rPr>
                <w:rFonts w:hint="eastAsia"/>
              </w:rPr>
            </w:pPr>
            <w:r>
              <w:rPr>
                <w:rFonts w:hint="eastAsia"/>
                <w:lang w:val="en-US" w:eastAsia="zh-CN"/>
              </w:rPr>
              <w:t>038544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vMerge w:val="continue"/>
            <w:tcBorders>
              <w:tl2br w:val="nil"/>
              <w:tr2bl w:val="nil"/>
            </w:tcBorders>
            <w:shd w:val="clear" w:color="auto" w:fill="auto"/>
            <w:vAlign w:val="center"/>
          </w:tcPr>
          <w:p>
            <w:pPr>
              <w:pStyle w:val="20"/>
              <w:bidi w:val="0"/>
            </w:pPr>
          </w:p>
        </w:tc>
        <w:tc>
          <w:tcPr>
            <w:tcW w:w="1796" w:type="dxa"/>
            <w:tcBorders>
              <w:tl2br w:val="nil"/>
              <w:tr2bl w:val="nil"/>
            </w:tcBorders>
            <w:shd w:val="clear" w:color="auto" w:fill="auto"/>
            <w:vAlign w:val="center"/>
          </w:tcPr>
          <w:p>
            <w:pPr>
              <w:pStyle w:val="20"/>
              <w:bidi w:val="0"/>
              <w:rPr>
                <w:rFonts w:hint="default"/>
                <w:lang w:val="en-US" w:eastAsia="zh-CN"/>
              </w:rPr>
            </w:pPr>
            <w:r>
              <w:rPr>
                <w:rFonts w:hint="eastAsia"/>
                <w:lang w:val="en-US" w:eastAsia="zh-CN"/>
              </w:rPr>
              <w:t>陈武斌</w:t>
            </w:r>
          </w:p>
        </w:tc>
        <w:tc>
          <w:tcPr>
            <w:tcW w:w="3812" w:type="dxa"/>
            <w:tcBorders>
              <w:tl2br w:val="nil"/>
              <w:tr2bl w:val="nil"/>
            </w:tcBorders>
            <w:shd w:val="clear" w:color="auto" w:fill="auto"/>
            <w:vAlign w:val="center"/>
          </w:tcPr>
          <w:p>
            <w:pPr>
              <w:pStyle w:val="20"/>
              <w:bidi w:val="0"/>
              <w:rPr>
                <w:rFonts w:hint="default"/>
                <w:lang w:val="en-US" w:eastAsia="zh-CN"/>
              </w:rPr>
            </w:pPr>
            <w:r>
              <w:rPr>
                <w:rFonts w:hint="eastAsia"/>
              </w:rPr>
              <w:t>1</w:t>
            </w:r>
            <w:r>
              <w:rPr>
                <w:rFonts w:hint="eastAsia"/>
                <w:lang w:val="en-US" w:eastAsia="zh-CN"/>
              </w:rPr>
              <w:t>1</w:t>
            </w:r>
            <w:r>
              <w:rPr>
                <w:rFonts w:hint="eastAsia"/>
              </w:rPr>
              <w:t>0000000030</w:t>
            </w:r>
            <w:r>
              <w:rPr>
                <w:rFonts w:hint="eastAsia"/>
                <w:lang w:val="en-US" w:eastAsia="zh-CN"/>
              </w:rPr>
              <w:t>0371</w:t>
            </w:r>
          </w:p>
        </w:tc>
        <w:tc>
          <w:tcPr>
            <w:tcW w:w="1872" w:type="dxa"/>
            <w:tcBorders>
              <w:tl2br w:val="nil"/>
              <w:tr2bl w:val="nil"/>
            </w:tcBorders>
            <w:shd w:val="clear" w:color="auto" w:fill="auto"/>
            <w:vAlign w:val="center"/>
          </w:tcPr>
          <w:p>
            <w:pPr>
              <w:pStyle w:val="20"/>
              <w:bidi w:val="0"/>
              <w:rPr>
                <w:rFonts w:hint="eastAsia"/>
              </w:rPr>
            </w:pPr>
            <w:r>
              <w:rPr>
                <w:rFonts w:hint="eastAsia"/>
                <w:lang w:val="en-US" w:eastAsia="zh-CN"/>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tcBorders>
              <w:tl2br w:val="nil"/>
              <w:tr2bl w:val="nil"/>
            </w:tcBorders>
            <w:shd w:val="clear" w:color="auto" w:fill="auto"/>
            <w:vAlign w:val="center"/>
          </w:tcPr>
          <w:p>
            <w:pPr>
              <w:pStyle w:val="20"/>
              <w:bidi w:val="0"/>
            </w:pPr>
            <w:r>
              <w:t>技术专家</w:t>
            </w:r>
          </w:p>
        </w:tc>
        <w:tc>
          <w:tcPr>
            <w:tcW w:w="7480" w:type="dxa"/>
            <w:gridSpan w:val="3"/>
            <w:tcBorders>
              <w:tl2br w:val="nil"/>
              <w:tr2bl w:val="nil"/>
            </w:tcBorders>
            <w:shd w:val="clear" w:color="auto" w:fill="auto"/>
            <w:vAlign w:val="center"/>
          </w:tcPr>
          <w:p>
            <w:pPr>
              <w:pStyle w:val="20"/>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tcBorders>
              <w:tl2br w:val="nil"/>
              <w:tr2bl w:val="nil"/>
            </w:tcBorders>
            <w:shd w:val="clear" w:color="auto" w:fill="auto"/>
            <w:vAlign w:val="center"/>
          </w:tcPr>
          <w:p>
            <w:pPr>
              <w:pStyle w:val="20"/>
              <w:bidi w:val="0"/>
            </w:pPr>
            <w:r>
              <w:t>现场勘察人员及时间</w:t>
            </w:r>
          </w:p>
        </w:tc>
        <w:tc>
          <w:tcPr>
            <w:tcW w:w="7480" w:type="dxa"/>
            <w:gridSpan w:val="3"/>
            <w:tcBorders>
              <w:tl2br w:val="nil"/>
              <w:tr2bl w:val="nil"/>
            </w:tcBorders>
            <w:shd w:val="clear" w:color="auto" w:fill="auto"/>
            <w:vAlign w:val="center"/>
          </w:tcPr>
          <w:p>
            <w:pPr>
              <w:pStyle w:val="20"/>
              <w:bidi w:val="0"/>
              <w:rPr>
                <w:rFonts w:hint="default"/>
                <w:lang w:val="en-US" w:eastAsia="zh-CN"/>
              </w:rPr>
            </w:pPr>
            <w:r>
              <w:rPr>
                <w:rFonts w:hint="eastAsia"/>
                <w:lang w:val="en-US" w:eastAsia="zh-CN"/>
              </w:rPr>
              <w:t>郦旭锋、杨兴 2024.2.4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49" w:type="dxa"/>
            <w:tcBorders>
              <w:tl2br w:val="nil"/>
              <w:tr2bl w:val="nil"/>
            </w:tcBorders>
            <w:shd w:val="clear" w:color="auto" w:fill="auto"/>
            <w:vAlign w:val="center"/>
          </w:tcPr>
          <w:p>
            <w:pPr>
              <w:pStyle w:val="20"/>
              <w:bidi w:val="0"/>
              <w:rPr>
                <w:rFonts w:hint="default"/>
                <w:lang w:val="en-US" w:eastAsia="zh-CN"/>
              </w:rPr>
            </w:pPr>
            <w:r>
              <w:rPr>
                <w:rFonts w:hint="eastAsia"/>
                <w:lang w:val="en-US" w:eastAsia="zh-CN"/>
              </w:rPr>
              <w:t>现场核查的人员和时间</w:t>
            </w:r>
          </w:p>
        </w:tc>
        <w:tc>
          <w:tcPr>
            <w:tcW w:w="7480" w:type="dxa"/>
            <w:gridSpan w:val="3"/>
            <w:tcBorders>
              <w:tl2br w:val="nil"/>
              <w:tr2bl w:val="nil"/>
            </w:tcBorders>
            <w:shd w:val="clear" w:color="auto" w:fill="auto"/>
            <w:vAlign w:val="center"/>
          </w:tcPr>
          <w:p>
            <w:pPr>
              <w:pStyle w:val="2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9" w:hRule="atLeast"/>
          <w:jc w:val="center"/>
        </w:trPr>
        <w:tc>
          <w:tcPr>
            <w:tcW w:w="1749" w:type="dxa"/>
            <w:tcBorders>
              <w:tl2br w:val="nil"/>
              <w:tr2bl w:val="nil"/>
            </w:tcBorders>
            <w:shd w:val="clear" w:color="auto" w:fill="auto"/>
            <w:vAlign w:val="center"/>
          </w:tcPr>
          <w:p>
            <w:pPr>
              <w:pStyle w:val="20"/>
              <w:bidi w:val="0"/>
            </w:pPr>
            <w:r>
              <w:t>项目简介</w:t>
            </w:r>
          </w:p>
        </w:tc>
        <w:tc>
          <w:tcPr>
            <w:tcW w:w="7480" w:type="dxa"/>
            <w:gridSpan w:val="3"/>
            <w:tcBorders>
              <w:tl2br w:val="nil"/>
              <w:tr2bl w:val="nil"/>
            </w:tcBorders>
            <w:shd w:val="clear" w:color="auto" w:fill="auto"/>
            <w:vAlign w:val="top"/>
          </w:tcPr>
          <w:p>
            <w:pPr>
              <w:pStyle w:val="20"/>
              <w:bidi w:val="0"/>
              <w:ind w:firstLine="480" w:firstLineChars="200"/>
              <w:rPr>
                <w:rFonts w:hint="eastAsia"/>
                <w:lang w:eastAsia="zh-CN"/>
              </w:rPr>
            </w:pPr>
            <w:r>
              <w:rPr>
                <w:rFonts w:hint="eastAsia"/>
                <w:lang w:eastAsia="zh-CN"/>
              </w:rPr>
              <w:t>贵州省六枝特区盛安石化产品股份合作经营部龙场加油站位于贵州省六盘水市六枝特区龙河镇（原龙场乡），经济类型为股份合作分支机构，负责人：刘安翠，该加油站加油区设置4台双枪自吸式加油机，其中汽油加油机2台，柴油加油机2台，油罐区位于加油区车行道下方，为承重结构，罐区设置3个双层埋地卧式储罐，其中50m³的0#柴油储罐1个、30m³的92#汽油储罐1个和30m³的95#汽油储罐1个，总容积为85m3（柴油容积折半计算），属于三级加油站。</w:t>
            </w:r>
          </w:p>
          <w:p>
            <w:pPr>
              <w:pStyle w:val="20"/>
              <w:bidi w:val="0"/>
              <w:ind w:firstLine="480" w:firstLineChars="200"/>
              <w:rPr>
                <w:rFonts w:hint="eastAsia"/>
                <w:lang w:eastAsia="zh-CN"/>
              </w:rPr>
            </w:pPr>
            <w:r>
              <w:rPr>
                <w:rFonts w:hint="eastAsia"/>
                <w:lang w:eastAsia="zh-CN"/>
              </w:rPr>
              <w:t>评价结论：贵州省六枝特区盛安石化产品股份合作经营部龙场加油站现状条件符合现行国家相关法律、法规的相关要求，符合《危险化学品经营许可证管理办法》规定的安全经营条件。</w:t>
            </w:r>
          </w:p>
          <w:p>
            <w:pPr>
              <w:pStyle w:val="8"/>
              <w:ind w:left="0" w:leftChars="0" w:firstLine="0" w:firstLineChars="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70" w:hRule="atLeast"/>
          <w:jc w:val="center"/>
        </w:trPr>
        <w:tc>
          <w:tcPr>
            <w:tcW w:w="1749" w:type="dxa"/>
            <w:tcBorders>
              <w:tl2br w:val="nil"/>
              <w:tr2bl w:val="nil"/>
            </w:tcBorders>
            <w:shd w:val="clear" w:color="auto" w:fill="auto"/>
            <w:vAlign w:val="center"/>
          </w:tcPr>
          <w:p>
            <w:pPr>
              <w:pStyle w:val="20"/>
              <w:bidi w:val="0"/>
            </w:pPr>
            <w:r>
              <w:t>现场照片</w:t>
            </w:r>
          </w:p>
        </w:tc>
        <w:tc>
          <w:tcPr>
            <w:tcW w:w="7480" w:type="dxa"/>
            <w:gridSpan w:val="3"/>
            <w:tcBorders>
              <w:tl2br w:val="nil"/>
              <w:tr2bl w:val="nil"/>
            </w:tcBorders>
            <w:shd w:val="clear" w:color="auto" w:fill="auto"/>
            <w:vAlign w:val="top"/>
          </w:tcPr>
          <w:p>
            <w:pPr>
              <w:pStyle w:val="15"/>
              <w:ind w:left="0" w:leftChars="0" w:right="0" w:rightChars="0" w:firstLine="0" w:firstLineChars="0"/>
              <w:jc w:val="center"/>
              <w:rPr>
                <w:rFonts w:hint="default"/>
                <w:lang w:val="en-US" w:eastAsia="zh-CN"/>
              </w:rPr>
            </w:pPr>
            <w:bookmarkStart w:id="0" w:name="_GoBack"/>
            <w:r>
              <w:rPr>
                <w:rFonts w:hint="default"/>
                <w:lang w:val="en-US" w:eastAsia="zh-CN"/>
              </w:rPr>
              <w:drawing>
                <wp:inline distT="0" distB="0" distL="114300" distR="114300">
                  <wp:extent cx="4001135" cy="2420620"/>
                  <wp:effectExtent l="0" t="0" r="18415" b="17780"/>
                  <wp:docPr id="29" name="图片 29" descr="检查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检查 (1)"/>
                          <pic:cNvPicPr>
                            <a:picLocks noChangeAspect="1"/>
                          </pic:cNvPicPr>
                        </pic:nvPicPr>
                        <pic:blipFill>
                          <a:blip r:embed="rId5"/>
                          <a:stretch>
                            <a:fillRect/>
                          </a:stretch>
                        </pic:blipFill>
                        <pic:spPr>
                          <a:xfrm>
                            <a:off x="0" y="0"/>
                            <a:ext cx="4001135" cy="2420620"/>
                          </a:xfrm>
                          <a:prstGeom prst="rect">
                            <a:avLst/>
                          </a:prstGeom>
                        </pic:spPr>
                      </pic:pic>
                    </a:graphicData>
                  </a:graphic>
                </wp:inline>
              </w:drawing>
            </w:r>
            <w:bookmarkEnd w:id="0"/>
          </w:p>
          <w:p>
            <w:pPr>
              <w:rPr>
                <w:rFonts w:hint="default"/>
                <w:lang w:val="en-US" w:eastAsia="zh-CN"/>
              </w:rPr>
            </w:pPr>
            <w:r>
              <w:rPr>
                <w:rFonts w:hint="default"/>
                <w:lang w:val="en-US" w:eastAsia="zh-CN"/>
              </w:rPr>
              <w:drawing>
                <wp:inline distT="0" distB="0" distL="114300" distR="114300">
                  <wp:extent cx="3955415" cy="2366645"/>
                  <wp:effectExtent l="0" t="0" r="6985" b="14605"/>
                  <wp:docPr id="30" name="图片 30" descr="检查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检查 (5)"/>
                          <pic:cNvPicPr>
                            <a:picLocks noChangeAspect="1"/>
                          </pic:cNvPicPr>
                        </pic:nvPicPr>
                        <pic:blipFill>
                          <a:blip r:embed="rId6"/>
                          <a:stretch>
                            <a:fillRect/>
                          </a:stretch>
                        </pic:blipFill>
                        <pic:spPr>
                          <a:xfrm>
                            <a:off x="0" y="0"/>
                            <a:ext cx="3955415" cy="2366645"/>
                          </a:xfrm>
                          <a:prstGeom prst="rect">
                            <a:avLst/>
                          </a:prstGeom>
                        </pic:spPr>
                      </pic:pic>
                    </a:graphicData>
                  </a:graphic>
                </wp:inline>
              </w:drawing>
            </w:r>
          </w:p>
          <w:p>
            <w:pPr>
              <w:rPr>
                <w:rFonts w:hint="default"/>
                <w:lang w:val="en-US" w:eastAsia="zh-CN"/>
              </w:rPr>
            </w:pPr>
            <w:r>
              <w:rPr>
                <w:rFonts w:hint="default"/>
                <w:lang w:val="en-US" w:eastAsia="zh-CN"/>
              </w:rPr>
              <w:drawing>
                <wp:inline distT="0" distB="0" distL="114300" distR="114300">
                  <wp:extent cx="3987165" cy="2346960"/>
                  <wp:effectExtent l="0" t="0" r="13335" b="15240"/>
                  <wp:docPr id="40" name="图片 40" descr="检查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检查 (7)"/>
                          <pic:cNvPicPr>
                            <a:picLocks noChangeAspect="1"/>
                          </pic:cNvPicPr>
                        </pic:nvPicPr>
                        <pic:blipFill>
                          <a:blip r:embed="rId7"/>
                          <a:stretch>
                            <a:fillRect/>
                          </a:stretch>
                        </pic:blipFill>
                        <pic:spPr>
                          <a:xfrm>
                            <a:off x="0" y="0"/>
                            <a:ext cx="3987165" cy="2346960"/>
                          </a:xfrm>
                          <a:prstGeom prst="rect">
                            <a:avLst/>
                          </a:prstGeom>
                        </pic:spPr>
                      </pic:pic>
                    </a:graphicData>
                  </a:graphic>
                </wp:inline>
              </w:drawing>
            </w:r>
          </w:p>
          <w:p>
            <w:pPr>
              <w:rPr>
                <w:rFonts w:hint="default"/>
                <w:lang w:val="en-US" w:eastAsia="zh-CN"/>
              </w:rPr>
            </w:pPr>
          </w:p>
          <w:p>
            <w:pPr>
              <w:pStyle w:val="2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49" w:type="dxa"/>
            <w:tcBorders>
              <w:tl2br w:val="nil"/>
              <w:tr2bl w:val="nil"/>
            </w:tcBorders>
            <w:shd w:val="clear" w:color="auto" w:fill="auto"/>
            <w:vAlign w:val="center"/>
          </w:tcPr>
          <w:p>
            <w:pPr>
              <w:pStyle w:val="20"/>
              <w:bidi w:val="0"/>
            </w:pPr>
            <w:r>
              <w:t>被评价单位信息反馈情况</w:t>
            </w:r>
          </w:p>
        </w:tc>
        <w:tc>
          <w:tcPr>
            <w:tcW w:w="7480" w:type="dxa"/>
            <w:gridSpan w:val="3"/>
            <w:tcBorders>
              <w:tl2br w:val="nil"/>
              <w:tr2bl w:val="nil"/>
            </w:tcBorders>
            <w:shd w:val="clear" w:color="auto" w:fill="auto"/>
            <w:vAlign w:val="center"/>
          </w:tcPr>
          <w:p>
            <w:pPr>
              <w:pStyle w:val="20"/>
              <w:bidi w:val="0"/>
            </w:pPr>
            <w:r>
              <w:t>满意</w:t>
            </w:r>
          </w:p>
        </w:tc>
      </w:tr>
    </w:tbl>
    <w:p>
      <w:pPr>
        <w:pStyle w:val="2"/>
        <w:jc w:val="both"/>
      </w:pPr>
    </w:p>
    <w:sectPr>
      <w:footerReference r:id="rId3" w:type="default"/>
      <w:pgSz w:w="11906" w:h="16838"/>
      <w:pgMar w:top="1417" w:right="1134" w:bottom="1134" w:left="158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3279E"/>
    <w:multiLevelType w:val="singleLevel"/>
    <w:tmpl w:val="0FC3279E"/>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67C6F0E"/>
    <w:rsid w:val="06EF6353"/>
    <w:rsid w:val="07D32EB9"/>
    <w:rsid w:val="0A3600A6"/>
    <w:rsid w:val="0E53337E"/>
    <w:rsid w:val="17810296"/>
    <w:rsid w:val="17C601C4"/>
    <w:rsid w:val="188D103C"/>
    <w:rsid w:val="18CA2EBE"/>
    <w:rsid w:val="1B7B2F28"/>
    <w:rsid w:val="1B9F4DB7"/>
    <w:rsid w:val="1CD17A8D"/>
    <w:rsid w:val="1E4950BB"/>
    <w:rsid w:val="21A00317"/>
    <w:rsid w:val="23356346"/>
    <w:rsid w:val="2583798D"/>
    <w:rsid w:val="25AB5CCE"/>
    <w:rsid w:val="276E1EEA"/>
    <w:rsid w:val="28843CDA"/>
    <w:rsid w:val="29925FE1"/>
    <w:rsid w:val="29F53ECF"/>
    <w:rsid w:val="2DBA3B8A"/>
    <w:rsid w:val="2E046C06"/>
    <w:rsid w:val="2E2E1BF1"/>
    <w:rsid w:val="2E52714C"/>
    <w:rsid w:val="2FE4338B"/>
    <w:rsid w:val="31722F92"/>
    <w:rsid w:val="32CC6EE2"/>
    <w:rsid w:val="372972D4"/>
    <w:rsid w:val="385C2AEB"/>
    <w:rsid w:val="391657EE"/>
    <w:rsid w:val="3A7474D8"/>
    <w:rsid w:val="3C7D28D5"/>
    <w:rsid w:val="3D3B399E"/>
    <w:rsid w:val="3DEA3C38"/>
    <w:rsid w:val="3EE84724"/>
    <w:rsid w:val="41912F5E"/>
    <w:rsid w:val="42C53343"/>
    <w:rsid w:val="43C0308C"/>
    <w:rsid w:val="44666E13"/>
    <w:rsid w:val="44890DCE"/>
    <w:rsid w:val="48EC5AF0"/>
    <w:rsid w:val="4A437403"/>
    <w:rsid w:val="4C4675A4"/>
    <w:rsid w:val="4E3D5914"/>
    <w:rsid w:val="4FE84280"/>
    <w:rsid w:val="52E07D49"/>
    <w:rsid w:val="53F37C81"/>
    <w:rsid w:val="54345BD2"/>
    <w:rsid w:val="56D3239C"/>
    <w:rsid w:val="57800B40"/>
    <w:rsid w:val="5A2F4644"/>
    <w:rsid w:val="5A435025"/>
    <w:rsid w:val="5BF832F3"/>
    <w:rsid w:val="60B460AF"/>
    <w:rsid w:val="61513A75"/>
    <w:rsid w:val="658063A7"/>
    <w:rsid w:val="66C53C4A"/>
    <w:rsid w:val="67600A2D"/>
    <w:rsid w:val="67D23BAA"/>
    <w:rsid w:val="6AA57F27"/>
    <w:rsid w:val="6BD4664B"/>
    <w:rsid w:val="6CB1098B"/>
    <w:rsid w:val="6D1139EB"/>
    <w:rsid w:val="6F270A25"/>
    <w:rsid w:val="6F3D1DEF"/>
    <w:rsid w:val="6F67290E"/>
    <w:rsid w:val="73001856"/>
    <w:rsid w:val="737D1DEA"/>
    <w:rsid w:val="73AA2228"/>
    <w:rsid w:val="75816D2C"/>
    <w:rsid w:val="76E25EB6"/>
    <w:rsid w:val="77832F9B"/>
    <w:rsid w:val="77F93538"/>
    <w:rsid w:val="79302291"/>
    <w:rsid w:val="7AD10B53"/>
    <w:rsid w:val="7B914393"/>
    <w:rsid w:val="7C304A31"/>
    <w:rsid w:val="7E2B6BC6"/>
    <w:rsid w:val="7EA1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3">
    <w:name w:val="heading 1"/>
    <w:basedOn w:val="1"/>
    <w:next w:val="1"/>
    <w:autoRedefine/>
    <w:qFormat/>
    <w:uiPriority w:val="0"/>
    <w:pPr>
      <w:pageBreakBefore/>
      <w:snapToGrid w:val="0"/>
      <w:spacing w:beforeAutospacing="0" w:afterAutospacing="0" w:line="360" w:lineRule="auto"/>
      <w:jc w:val="center"/>
      <w:outlineLvl w:val="0"/>
    </w:pPr>
    <w:rPr>
      <w:rFonts w:hint="default" w:ascii="宋体" w:hAnsi="宋体" w:eastAsia="宋体"/>
      <w:kern w:val="44"/>
      <w:sz w:val="32"/>
      <w:szCs w:val="48"/>
    </w:rPr>
  </w:style>
  <w:style w:type="paragraph" w:styleId="4">
    <w:name w:val="heading 2"/>
    <w:basedOn w:val="1"/>
    <w:next w:val="1"/>
    <w:link w:val="21"/>
    <w:autoRedefine/>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sz w:val="28"/>
      <w:szCs w:val="28"/>
    </w:rPr>
  </w:style>
  <w:style w:type="paragraph" w:styleId="5">
    <w:name w:val="Normal Indent"/>
    <w:basedOn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Indent"/>
    <w:basedOn w:val="1"/>
    <w:next w:val="7"/>
    <w:autoRedefine/>
    <w:unhideWhenUsed/>
    <w:qFormat/>
    <w:uiPriority w:val="99"/>
    <w:pPr>
      <w:spacing w:after="120"/>
      <w:ind w:left="420" w:leftChars="200"/>
    </w:pPr>
  </w:style>
  <w:style w:type="paragraph" w:styleId="7">
    <w:name w:val="toc 3"/>
    <w:basedOn w:val="1"/>
    <w:next w:val="1"/>
    <w:autoRedefine/>
    <w:qFormat/>
    <w:uiPriority w:val="0"/>
    <w:pPr>
      <w:ind w:left="420"/>
      <w:jc w:val="left"/>
    </w:pPr>
    <w:rPr>
      <w:i/>
      <w:iCs/>
      <w:sz w:val="20"/>
      <w:szCs w:val="20"/>
    </w:rPr>
  </w:style>
  <w:style w:type="paragraph" w:styleId="8">
    <w:name w:val="Block Text"/>
    <w:basedOn w:val="1"/>
    <w:autoRedefine/>
    <w:qFormat/>
    <w:uiPriority w:val="0"/>
    <w:pPr>
      <w:widowControl w:val="0"/>
      <w:adjustRightInd w:val="0"/>
      <w:snapToGrid w:val="0"/>
      <w:spacing w:line="360" w:lineRule="exact"/>
      <w:ind w:left="113" w:right="113" w:firstLine="640" w:firstLineChars="200"/>
      <w:jc w:val="center"/>
    </w:pPr>
    <w:rPr>
      <w:rFonts w:ascii="宋体" w:hAnsi="Times New Roman" w:eastAsia="宋体" w:cs="Times New Roman"/>
      <w:color w:val="000000"/>
      <w:kern w:val="2"/>
      <w:sz w:val="28"/>
      <w:szCs w:val="24"/>
      <w:lang w:val="en-US" w:eastAsia="zh-CN" w:bidi="ar-SA"/>
    </w:rPr>
  </w:style>
  <w:style w:type="paragraph" w:styleId="9">
    <w:name w:val="List Bullet 5"/>
    <w:basedOn w:val="1"/>
    <w:autoRedefine/>
    <w:qFormat/>
    <w:uiPriority w:val="0"/>
    <w:pPr>
      <w:numPr>
        <w:ilvl w:val="0"/>
        <w:numId w:val="1"/>
      </w:numPr>
    </w:pPr>
  </w:style>
  <w:style w:type="paragraph" w:styleId="10">
    <w:name w:val="Balloon Text"/>
    <w:basedOn w:val="1"/>
    <w:link w:val="27"/>
    <w:autoRedefine/>
    <w:qFormat/>
    <w:uiPriority w:val="0"/>
    <w:rPr>
      <w:sz w:val="18"/>
      <w:szCs w:val="18"/>
    </w:rPr>
  </w:style>
  <w:style w:type="paragraph" w:styleId="11">
    <w:name w:val="footer"/>
    <w:basedOn w:val="1"/>
    <w:next w:val="12"/>
    <w:autoRedefine/>
    <w:qFormat/>
    <w:uiPriority w:val="99"/>
    <w:pPr>
      <w:tabs>
        <w:tab w:val="center" w:pos="4153"/>
        <w:tab w:val="right" w:pos="8306"/>
      </w:tabs>
      <w:snapToGrid w:val="0"/>
    </w:pPr>
    <w:rPr>
      <w:sz w:val="18"/>
      <w:szCs w:val="18"/>
    </w:rPr>
  </w:style>
  <w:style w:type="paragraph" w:styleId="12">
    <w:name w:val="Normal (Web)"/>
    <w:basedOn w:val="1"/>
    <w:next w:val="13"/>
    <w:autoRedefine/>
    <w:qFormat/>
    <w:uiPriority w:val="0"/>
    <w:pPr>
      <w:spacing w:before="100" w:beforeAutospacing="1" w:after="100" w:afterAutospacing="1"/>
      <w:jc w:val="left"/>
    </w:pPr>
    <w:rPr>
      <w:kern w:val="0"/>
      <w:sz w:val="24"/>
    </w:rPr>
  </w:style>
  <w:style w:type="paragraph" w:customStyle="1" w:styleId="13">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1"/>
    <w:next w:val="1"/>
    <w:autoRedefine/>
    <w:qFormat/>
    <w:uiPriority w:val="0"/>
    <w:pPr>
      <w:spacing w:after="120"/>
      <w:ind w:firstLine="420" w:firstLineChars="100"/>
    </w:pPr>
  </w:style>
  <w:style w:type="paragraph" w:styleId="16">
    <w:name w:val="Body Text First Indent 2"/>
    <w:basedOn w:val="6"/>
    <w:next w:val="1"/>
    <w:autoRedefine/>
    <w:unhideWhenUsed/>
    <w:qFormat/>
    <w:uiPriority w:val="99"/>
    <w:pPr>
      <w:ind w:firstLine="420" w:firstLineChars="200"/>
    </w:pPr>
  </w:style>
  <w:style w:type="character" w:styleId="19">
    <w:name w:val="annotation reference"/>
    <w:basedOn w:val="18"/>
    <w:autoRedefine/>
    <w:qFormat/>
    <w:uiPriority w:val="0"/>
    <w:rPr>
      <w:sz w:val="21"/>
      <w:szCs w:val="21"/>
    </w:rPr>
  </w:style>
  <w:style w:type="paragraph" w:customStyle="1" w:styleId="20">
    <w:name w:val="表格"/>
    <w:basedOn w:val="1"/>
    <w:next w:val="1"/>
    <w:autoRedefine/>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character" w:customStyle="1" w:styleId="21">
    <w:name w:val="标题 2 Char"/>
    <w:link w:val="4"/>
    <w:autoRedefine/>
    <w:qFormat/>
    <w:uiPriority w:val="0"/>
    <w:rPr>
      <w:rFonts w:eastAsia="楷体_GB2312" w:cs="MS Gothic"/>
      <w:b/>
      <w:snapToGrid w:val="0"/>
      <w:kern w:val="0"/>
      <w:sz w:val="32"/>
      <w:szCs w:val="28"/>
    </w:rPr>
  </w:style>
  <w:style w:type="paragraph" w:customStyle="1" w:styleId="22">
    <w:name w:val="Default"/>
    <w:basedOn w:val="23"/>
    <w:next w:val="1"/>
    <w:autoRedefine/>
    <w:qFormat/>
    <w:uiPriority w:val="0"/>
    <w:pPr>
      <w:widowControl w:val="0"/>
      <w:tabs>
        <w:tab w:val="right" w:pos="0"/>
      </w:tabs>
      <w:autoSpaceDE w:val="0"/>
      <w:autoSpaceDN w:val="0"/>
    </w:pPr>
    <w:rPr>
      <w:rFonts w:hint="eastAsia" w:ascii="宋体" w:hAnsi="Times New Roman" w:eastAsia="宋体" w:cs="Times New Roman"/>
      <w:color w:val="000000"/>
      <w:sz w:val="24"/>
      <w:lang w:val="en-US" w:eastAsia="zh-CN" w:bidi="ar-SA"/>
    </w:rPr>
  </w:style>
  <w:style w:type="paragraph" w:customStyle="1" w:styleId="23">
    <w:name w:val="纯文本1"/>
    <w:basedOn w:val="1"/>
    <w:autoRedefine/>
    <w:qFormat/>
    <w:uiPriority w:val="0"/>
    <w:pPr>
      <w:tabs>
        <w:tab w:val="right" w:pos="0"/>
      </w:tabs>
      <w:adjustRightInd w:val="0"/>
      <w:snapToGrid w:val="0"/>
      <w:jc w:val="center"/>
      <w:textAlignment w:val="baseline"/>
    </w:pPr>
    <w:rPr>
      <w:rFonts w:ascii="宋体" w:hAnsi="Courier New" w:eastAsia="仿宋_GB2312"/>
      <w:snapToGrid w:val="0"/>
      <w:kern w:val="0"/>
      <w:szCs w:val="20"/>
    </w:rPr>
  </w:style>
  <w:style w:type="paragraph" w:customStyle="1" w:styleId="24">
    <w:name w:val="样式 标题 2"/>
    <w:basedOn w:val="4"/>
    <w:autoRedefine/>
    <w:qFormat/>
    <w:uiPriority w:val="0"/>
    <w:pPr>
      <w:spacing w:beforeLines="0" w:afterLines="0"/>
    </w:pPr>
    <w:rPr>
      <w:rFonts w:ascii="Arial" w:hAnsi="Arial" w:eastAsia="宋体" w:cs="宋体"/>
      <w:snapToGrid/>
      <w:kern w:val="2"/>
      <w:szCs w:val="32"/>
      <w:lang w:val="zh-CN"/>
    </w:rPr>
  </w:style>
  <w:style w:type="paragraph" w:customStyle="1" w:styleId="2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autoRedefine/>
    <w:qFormat/>
    <w:uiPriority w:val="0"/>
    <w:pPr>
      <w:widowControl/>
    </w:pPr>
    <w:rPr>
      <w:kern w:val="0"/>
      <w:szCs w:val="21"/>
    </w:rPr>
  </w:style>
  <w:style w:type="character" w:customStyle="1" w:styleId="27">
    <w:name w:val="批注框文本 Char"/>
    <w:basedOn w:val="18"/>
    <w:link w:val="10"/>
    <w:autoRedefine/>
    <w:qFormat/>
    <w:uiPriority w:val="0"/>
    <w:rPr>
      <w:rFonts w:ascii="Calibri" w:hAnsi="Calibri"/>
      <w:kern w:val="2"/>
      <w:sz w:val="18"/>
      <w:szCs w:val="18"/>
    </w:rPr>
  </w:style>
  <w:style w:type="paragraph" w:customStyle="1" w:styleId="28">
    <w:name w:val="111"/>
    <w:basedOn w:val="1"/>
    <w:autoRedefine/>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62</Pages>
  <Words>13527</Words>
  <Characters>19958</Characters>
  <Lines>7</Lines>
  <Paragraphs>2</Paragraphs>
  <TotalTime>2</TotalTime>
  <ScaleCrop>false</ScaleCrop>
  <LinksUpToDate>false</LinksUpToDate>
  <CharactersWithSpaces>19995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2024-03-06T01:12:44Z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3D417A7DA0144CEDA15801581E78EFE2</vt:lpwstr>
  </property>
</Properties>
</file>