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8A0985">
      <w:pPr>
        <w:pStyle w:val="16"/>
        <w:spacing w:after="0"/>
        <w:ind w:left="0" w:leftChars="0" w:firstLine="0" w:firstLineChars="0"/>
        <w:jc w:val="center"/>
      </w:pPr>
      <w:bookmarkStart w:id="0" w:name="_GoBack"/>
      <w:bookmarkEnd w:id="0"/>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68082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0EDEE65D">
            <w:pPr>
              <w:pStyle w:val="20"/>
              <w:bidi w:val="0"/>
            </w:pPr>
            <w:r>
              <w:t>项目名称</w:t>
            </w:r>
          </w:p>
        </w:tc>
        <w:tc>
          <w:tcPr>
            <w:tcW w:w="7581" w:type="dxa"/>
            <w:gridSpan w:val="3"/>
            <w:tcBorders>
              <w:tl2br w:val="nil"/>
              <w:tr2bl w:val="nil"/>
            </w:tcBorders>
            <w:shd w:val="clear" w:color="auto" w:fill="auto"/>
            <w:vAlign w:val="center"/>
          </w:tcPr>
          <w:p w14:paraId="70ED73EC">
            <w:pPr>
              <w:jc w:val="left"/>
              <w:rPr>
                <w:rFonts w:hint="eastAsia" w:eastAsia="宋体"/>
                <w:lang w:val="en-US" w:eastAsia="zh-CN"/>
              </w:rPr>
            </w:pPr>
            <w:r>
              <w:rPr>
                <w:rFonts w:hint="eastAsia" w:ascii="宋体" w:hAnsi="宋体" w:eastAsia="宋体" w:cs="Times New Roman"/>
                <w:color w:val="000000"/>
                <w:kern w:val="0"/>
                <w:sz w:val="24"/>
                <w:szCs w:val="20"/>
                <w:lang w:val="en-US" w:eastAsia="zh-CN" w:bidi="ar-SA"/>
              </w:rPr>
              <w:t>七星关区亮岩镇加油站（普通合伙）安全现状评价</w:t>
            </w:r>
          </w:p>
        </w:tc>
      </w:tr>
      <w:tr w14:paraId="024E6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10C60E33">
            <w:pPr>
              <w:pStyle w:val="20"/>
              <w:bidi w:val="0"/>
            </w:pPr>
            <w:r>
              <w:t>完成时间</w:t>
            </w:r>
          </w:p>
        </w:tc>
        <w:tc>
          <w:tcPr>
            <w:tcW w:w="7581" w:type="dxa"/>
            <w:gridSpan w:val="3"/>
            <w:tcBorders>
              <w:tl2br w:val="nil"/>
              <w:tr2bl w:val="nil"/>
            </w:tcBorders>
            <w:shd w:val="clear" w:color="auto" w:fill="auto"/>
            <w:vAlign w:val="center"/>
          </w:tcPr>
          <w:p w14:paraId="1035F7DD">
            <w:pPr>
              <w:pStyle w:val="20"/>
              <w:bidi w:val="0"/>
              <w:rPr>
                <w:rFonts w:hint="default"/>
                <w:lang w:val="en-US" w:eastAsia="zh-CN"/>
              </w:rPr>
            </w:pPr>
            <w:r>
              <w:rPr>
                <w:rFonts w:hint="eastAsia"/>
                <w:lang w:val="en-US" w:eastAsia="zh-CN"/>
              </w:rPr>
              <w:t>2025.3.23</w:t>
            </w:r>
          </w:p>
        </w:tc>
      </w:tr>
      <w:tr w14:paraId="438BB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1D182186">
            <w:pPr>
              <w:pStyle w:val="20"/>
              <w:bidi w:val="0"/>
            </w:pPr>
            <w:r>
              <w:rPr>
                <w:rFonts w:hint="eastAsia"/>
              </w:rPr>
              <w:t>评价人员</w:t>
            </w:r>
          </w:p>
        </w:tc>
      </w:tr>
      <w:tr w14:paraId="30AEE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A382B66">
            <w:pPr>
              <w:pStyle w:val="20"/>
              <w:bidi w:val="0"/>
            </w:pPr>
          </w:p>
        </w:tc>
        <w:tc>
          <w:tcPr>
            <w:tcW w:w="1703" w:type="dxa"/>
            <w:tcBorders>
              <w:tl2br w:val="nil"/>
              <w:tr2bl w:val="nil"/>
            </w:tcBorders>
            <w:shd w:val="clear" w:color="auto" w:fill="auto"/>
            <w:vAlign w:val="center"/>
          </w:tcPr>
          <w:p w14:paraId="4F7F41A6">
            <w:pPr>
              <w:pStyle w:val="20"/>
              <w:bidi w:val="0"/>
            </w:pPr>
            <w:r>
              <w:t>姓名</w:t>
            </w:r>
          </w:p>
        </w:tc>
        <w:tc>
          <w:tcPr>
            <w:tcW w:w="3981" w:type="dxa"/>
            <w:tcBorders>
              <w:tl2br w:val="nil"/>
              <w:tr2bl w:val="nil"/>
            </w:tcBorders>
            <w:shd w:val="clear" w:color="auto" w:fill="auto"/>
            <w:vAlign w:val="center"/>
          </w:tcPr>
          <w:p w14:paraId="7E96EAD6">
            <w:pPr>
              <w:pStyle w:val="20"/>
              <w:bidi w:val="0"/>
            </w:pPr>
            <w:r>
              <w:t>资格证书号</w:t>
            </w:r>
          </w:p>
        </w:tc>
        <w:tc>
          <w:tcPr>
            <w:tcW w:w="1897" w:type="dxa"/>
            <w:tcBorders>
              <w:tl2br w:val="nil"/>
              <w:tr2bl w:val="nil"/>
            </w:tcBorders>
            <w:shd w:val="clear" w:color="auto" w:fill="auto"/>
            <w:vAlign w:val="center"/>
          </w:tcPr>
          <w:p w14:paraId="52E6D371">
            <w:pPr>
              <w:pStyle w:val="20"/>
              <w:bidi w:val="0"/>
            </w:pPr>
            <w:r>
              <w:t>从业号</w:t>
            </w:r>
          </w:p>
        </w:tc>
      </w:tr>
      <w:tr w14:paraId="54125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BE9A816">
            <w:pPr>
              <w:pStyle w:val="20"/>
              <w:bidi w:val="0"/>
            </w:pPr>
            <w:r>
              <w:t>项目负责人</w:t>
            </w:r>
          </w:p>
        </w:tc>
        <w:tc>
          <w:tcPr>
            <w:tcW w:w="1703" w:type="dxa"/>
            <w:tcBorders>
              <w:tl2br w:val="nil"/>
              <w:tr2bl w:val="nil"/>
            </w:tcBorders>
            <w:shd w:val="clear" w:color="auto" w:fill="auto"/>
            <w:vAlign w:val="center"/>
          </w:tcPr>
          <w:p w14:paraId="5221F689">
            <w:pPr>
              <w:pStyle w:val="20"/>
              <w:bidi w:val="0"/>
              <w:ind w:firstLine="0" w:firstLineChars="0"/>
              <w:rPr>
                <w:rFonts w:hint="default"/>
                <w:lang w:val="en-US" w:eastAsia="zh-CN"/>
              </w:rPr>
            </w:pPr>
            <w:r>
              <w:rPr>
                <w:rFonts w:hint="eastAsia" w:ascii="宋体" w:hAnsi="宋体" w:eastAsia="宋体" w:cs="宋体"/>
                <w:sz w:val="24"/>
                <w:szCs w:val="24"/>
                <w:lang w:val="en-US" w:eastAsia="zh-CN"/>
              </w:rPr>
              <w:t>杨尚达</w:t>
            </w:r>
          </w:p>
        </w:tc>
        <w:tc>
          <w:tcPr>
            <w:tcW w:w="3981" w:type="dxa"/>
            <w:tcBorders>
              <w:tl2br w:val="nil"/>
              <w:tr2bl w:val="nil"/>
            </w:tcBorders>
            <w:shd w:val="clear" w:color="auto" w:fill="auto"/>
            <w:vAlign w:val="center"/>
          </w:tcPr>
          <w:p w14:paraId="78A9C504">
            <w:pPr>
              <w:pStyle w:val="20"/>
              <w:bidi w:val="0"/>
              <w:ind w:firstLine="0" w:firstLineChars="0"/>
              <w:rPr>
                <w:rFonts w:hint="eastAsia" w:eastAsia="宋体"/>
                <w:lang w:val="en-US" w:eastAsia="zh-CN"/>
              </w:rPr>
            </w:pPr>
            <w:r>
              <w:rPr>
                <w:rFonts w:hint="eastAsia" w:ascii="宋体" w:hAnsi="宋体" w:eastAsia="宋体" w:cs="宋体"/>
                <w:sz w:val="24"/>
                <w:szCs w:val="24"/>
                <w:lang w:val="en-US" w:eastAsia="zh-CN"/>
              </w:rPr>
              <w:t>S011053000110202001798</w:t>
            </w:r>
          </w:p>
        </w:tc>
        <w:tc>
          <w:tcPr>
            <w:tcW w:w="1897" w:type="dxa"/>
            <w:tcBorders>
              <w:tl2br w:val="nil"/>
              <w:tr2bl w:val="nil"/>
            </w:tcBorders>
            <w:shd w:val="clear" w:color="auto" w:fill="auto"/>
            <w:vAlign w:val="center"/>
          </w:tcPr>
          <w:p w14:paraId="65999D63">
            <w:pPr>
              <w:pStyle w:val="20"/>
              <w:bidi w:val="0"/>
              <w:ind w:firstLine="0" w:firstLineChars="0"/>
            </w:pPr>
            <w:r>
              <w:rPr>
                <w:rFonts w:hint="eastAsia" w:ascii="宋体" w:hAnsi="宋体" w:eastAsia="宋体" w:cs="宋体"/>
                <w:sz w:val="24"/>
                <w:szCs w:val="24"/>
                <w:lang w:val="en-US" w:eastAsia="zh-CN"/>
              </w:rPr>
              <w:t>041530</w:t>
            </w:r>
          </w:p>
        </w:tc>
      </w:tr>
      <w:tr w14:paraId="23D3E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1ED60C20">
            <w:pPr>
              <w:pStyle w:val="20"/>
              <w:bidi w:val="0"/>
            </w:pPr>
            <w:r>
              <w:t>项目组成员</w:t>
            </w:r>
          </w:p>
        </w:tc>
        <w:tc>
          <w:tcPr>
            <w:tcW w:w="1703" w:type="dxa"/>
            <w:tcBorders>
              <w:tl2br w:val="nil"/>
              <w:tr2bl w:val="nil"/>
            </w:tcBorders>
            <w:shd w:val="clear" w:color="auto" w:fill="auto"/>
            <w:vAlign w:val="center"/>
          </w:tcPr>
          <w:p w14:paraId="46F5E031">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7169BBE4">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7C1E6FB2">
            <w:pPr>
              <w:pStyle w:val="20"/>
              <w:bidi w:val="0"/>
              <w:ind w:firstLine="0" w:firstLineChars="0"/>
            </w:pPr>
            <w:r>
              <w:rPr>
                <w:rFonts w:hint="eastAsia"/>
              </w:rPr>
              <w:t>037095</w:t>
            </w:r>
          </w:p>
        </w:tc>
      </w:tr>
      <w:tr w14:paraId="607C0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74" w:hRule="atLeast"/>
          <w:jc w:val="center"/>
        </w:trPr>
        <w:tc>
          <w:tcPr>
            <w:tcW w:w="1773" w:type="dxa"/>
            <w:vMerge w:val="continue"/>
            <w:tcBorders>
              <w:tl2br w:val="nil"/>
              <w:tr2bl w:val="nil"/>
            </w:tcBorders>
            <w:shd w:val="clear" w:color="auto" w:fill="auto"/>
            <w:vAlign w:val="center"/>
          </w:tcPr>
          <w:p w14:paraId="09295D32">
            <w:pPr>
              <w:pStyle w:val="20"/>
              <w:bidi w:val="0"/>
            </w:pPr>
          </w:p>
        </w:tc>
        <w:tc>
          <w:tcPr>
            <w:tcW w:w="1703" w:type="dxa"/>
            <w:tcBorders>
              <w:tl2br w:val="nil"/>
              <w:tr2bl w:val="nil"/>
            </w:tcBorders>
            <w:shd w:val="clear" w:color="auto" w:fill="auto"/>
            <w:vAlign w:val="center"/>
          </w:tcPr>
          <w:p w14:paraId="4EBBCACA">
            <w:pPr>
              <w:pStyle w:val="20"/>
              <w:bidi w:val="0"/>
              <w:ind w:firstLine="0" w:firstLineChars="0"/>
              <w:rPr>
                <w:rFonts w:hint="eastAsia"/>
                <w:lang w:val="en-US" w:eastAsia="zh-CN"/>
              </w:rPr>
            </w:pPr>
            <w:r>
              <w:rPr>
                <w:rFonts w:hint="eastAsia" w:ascii="宋体" w:hAnsi="宋体" w:eastAsia="宋体" w:cs="宋体"/>
                <w:color w:val="auto"/>
                <w:sz w:val="24"/>
                <w:szCs w:val="24"/>
                <w:lang w:val="en-US" w:eastAsia="zh-CN"/>
              </w:rPr>
              <w:t>张晋慧</w:t>
            </w:r>
          </w:p>
        </w:tc>
        <w:tc>
          <w:tcPr>
            <w:tcW w:w="3981" w:type="dxa"/>
            <w:tcBorders>
              <w:tl2br w:val="nil"/>
              <w:tr2bl w:val="nil"/>
            </w:tcBorders>
            <w:shd w:val="clear" w:color="auto" w:fill="auto"/>
            <w:vAlign w:val="center"/>
          </w:tcPr>
          <w:p w14:paraId="4F6E14AF">
            <w:pPr>
              <w:pStyle w:val="20"/>
              <w:bidi w:val="0"/>
              <w:ind w:firstLine="0" w:firstLineChars="0"/>
              <w:rPr>
                <w:rFonts w:hint="eastAsia" w:ascii="宋体" w:hAnsi="宋体" w:eastAsia="宋体" w:cs="宋体"/>
                <w:color w:val="000000"/>
                <w:kern w:val="0"/>
                <w:sz w:val="24"/>
                <w:szCs w:val="24"/>
                <w:lang w:val="en-US" w:eastAsia="zh-CN" w:bidi="ar-SA"/>
              </w:rPr>
            </w:pPr>
            <w:r>
              <w:rPr>
                <w:rFonts w:hint="eastAsia" w:ascii="宋体" w:hAnsi="宋体" w:eastAsia="宋体" w:cs="宋体"/>
                <w:color w:val="auto"/>
                <w:sz w:val="24"/>
                <w:szCs w:val="24"/>
                <w:lang w:val="en-US" w:eastAsia="zh-CN"/>
              </w:rPr>
              <w:t>1100000000302946</w:t>
            </w:r>
          </w:p>
        </w:tc>
        <w:tc>
          <w:tcPr>
            <w:tcW w:w="1897" w:type="dxa"/>
            <w:tcBorders>
              <w:tl2br w:val="nil"/>
              <w:tr2bl w:val="nil"/>
            </w:tcBorders>
            <w:shd w:val="clear" w:color="auto" w:fill="auto"/>
            <w:vAlign w:val="center"/>
          </w:tcPr>
          <w:p w14:paraId="3D8C6B28">
            <w:pPr>
              <w:pStyle w:val="20"/>
              <w:bidi w:val="0"/>
              <w:ind w:firstLine="0" w:firstLineChars="0"/>
              <w:rPr>
                <w:rFonts w:hint="eastAsia" w:ascii="宋体" w:hAnsi="宋体" w:eastAsia="宋体" w:cs="宋体"/>
                <w:color w:val="000000"/>
                <w:kern w:val="0"/>
                <w:sz w:val="24"/>
                <w:szCs w:val="24"/>
                <w:lang w:val="en-US" w:eastAsia="zh-CN" w:bidi="ar-SA"/>
              </w:rPr>
            </w:pPr>
            <w:r>
              <w:rPr>
                <w:rFonts w:hint="eastAsia" w:ascii="宋体" w:hAnsi="宋体" w:eastAsia="宋体" w:cs="宋体"/>
                <w:color w:val="auto"/>
                <w:sz w:val="24"/>
                <w:szCs w:val="24"/>
              </w:rPr>
              <w:t>020045</w:t>
            </w:r>
          </w:p>
        </w:tc>
      </w:tr>
      <w:tr w14:paraId="1794B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6426F3E8">
            <w:pPr>
              <w:pStyle w:val="20"/>
              <w:bidi w:val="0"/>
            </w:pPr>
          </w:p>
        </w:tc>
        <w:tc>
          <w:tcPr>
            <w:tcW w:w="1703" w:type="dxa"/>
            <w:tcBorders>
              <w:tl2br w:val="nil"/>
              <w:tr2bl w:val="nil"/>
            </w:tcBorders>
            <w:shd w:val="clear" w:color="auto" w:fill="auto"/>
            <w:vAlign w:val="center"/>
          </w:tcPr>
          <w:p w14:paraId="4566963E">
            <w:pPr>
              <w:pStyle w:val="20"/>
              <w:bidi w:val="0"/>
              <w:ind w:firstLine="0" w:firstLineChars="0"/>
              <w:rPr>
                <w:rFonts w:hint="default"/>
                <w:lang w:val="en-US" w:eastAsia="zh-CN"/>
              </w:rPr>
            </w:pPr>
            <w:r>
              <w:rPr>
                <w:rFonts w:hint="eastAsia" w:ascii="宋体" w:hAnsi="宋体" w:eastAsia="宋体" w:cs="宋体"/>
                <w:color w:val="auto"/>
                <w:sz w:val="24"/>
                <w:szCs w:val="24"/>
                <w:lang w:val="en-US" w:eastAsia="zh-CN"/>
              </w:rPr>
              <w:t>岳强</w:t>
            </w:r>
          </w:p>
        </w:tc>
        <w:tc>
          <w:tcPr>
            <w:tcW w:w="3981" w:type="dxa"/>
            <w:tcBorders>
              <w:tl2br w:val="nil"/>
              <w:tr2bl w:val="nil"/>
            </w:tcBorders>
            <w:shd w:val="clear" w:color="auto" w:fill="auto"/>
            <w:vAlign w:val="center"/>
          </w:tcPr>
          <w:p w14:paraId="2FE9CFD5">
            <w:pPr>
              <w:pStyle w:val="20"/>
              <w:bidi w:val="0"/>
              <w:ind w:firstLine="0" w:firstLineChars="0"/>
            </w:pPr>
            <w:r>
              <w:rPr>
                <w:rFonts w:hint="eastAsia"/>
              </w:rPr>
              <w:t>1800000000200682</w:t>
            </w:r>
            <w:r>
              <w:rPr>
                <w:rFonts w:hint="eastAsia"/>
              </w:rPr>
              <w:tab/>
            </w:r>
          </w:p>
        </w:tc>
        <w:tc>
          <w:tcPr>
            <w:tcW w:w="1897" w:type="dxa"/>
            <w:tcBorders>
              <w:tl2br w:val="nil"/>
              <w:tr2bl w:val="nil"/>
            </w:tcBorders>
            <w:shd w:val="clear" w:color="auto" w:fill="auto"/>
            <w:vAlign w:val="center"/>
          </w:tcPr>
          <w:p w14:paraId="2FB7D66D">
            <w:pPr>
              <w:pStyle w:val="20"/>
              <w:bidi w:val="0"/>
              <w:ind w:firstLine="0" w:firstLineChars="0"/>
            </w:pPr>
            <w:r>
              <w:rPr>
                <w:rFonts w:hint="eastAsia"/>
              </w:rPr>
              <w:t>024118</w:t>
            </w:r>
          </w:p>
        </w:tc>
      </w:tr>
      <w:tr w14:paraId="14465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33845EA0">
            <w:pPr>
              <w:pStyle w:val="20"/>
              <w:bidi w:val="0"/>
            </w:pPr>
          </w:p>
        </w:tc>
        <w:tc>
          <w:tcPr>
            <w:tcW w:w="1703" w:type="dxa"/>
            <w:tcBorders>
              <w:tl2br w:val="nil"/>
              <w:tr2bl w:val="nil"/>
            </w:tcBorders>
            <w:shd w:val="clear" w:color="auto" w:fill="auto"/>
            <w:vAlign w:val="center"/>
          </w:tcPr>
          <w:p w14:paraId="1B3978DC">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cs="宋体"/>
                <w:sz w:val="24"/>
                <w:szCs w:val="24"/>
                <w:lang w:val="en-US" w:eastAsia="zh-CN"/>
              </w:rPr>
              <w:t>吴红玉</w:t>
            </w:r>
          </w:p>
        </w:tc>
        <w:tc>
          <w:tcPr>
            <w:tcW w:w="3981" w:type="dxa"/>
            <w:tcBorders>
              <w:tl2br w:val="nil"/>
              <w:tr2bl w:val="nil"/>
            </w:tcBorders>
            <w:shd w:val="clear" w:color="auto" w:fill="auto"/>
            <w:vAlign w:val="center"/>
          </w:tcPr>
          <w:p w14:paraId="5EDFAA8F">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cs="宋体"/>
                <w:color w:val="auto"/>
                <w:sz w:val="24"/>
                <w:szCs w:val="24"/>
              </w:rPr>
              <w:t>0800000000102212</w:t>
            </w:r>
          </w:p>
        </w:tc>
        <w:tc>
          <w:tcPr>
            <w:tcW w:w="1897" w:type="dxa"/>
            <w:tcBorders>
              <w:tl2br w:val="nil"/>
              <w:tr2bl w:val="nil"/>
            </w:tcBorders>
            <w:shd w:val="clear" w:color="auto" w:fill="auto"/>
            <w:vAlign w:val="center"/>
          </w:tcPr>
          <w:p w14:paraId="4C4D0FB0">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cs="宋体"/>
                <w:color w:val="auto"/>
                <w:sz w:val="24"/>
                <w:szCs w:val="24"/>
              </w:rPr>
              <w:t>002352</w:t>
            </w:r>
          </w:p>
        </w:tc>
      </w:tr>
      <w:tr w14:paraId="654AA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4C02D919">
            <w:pPr>
              <w:pStyle w:val="20"/>
              <w:bidi w:val="0"/>
            </w:pPr>
            <w:r>
              <w:t>技术专家</w:t>
            </w:r>
          </w:p>
        </w:tc>
        <w:tc>
          <w:tcPr>
            <w:tcW w:w="7581" w:type="dxa"/>
            <w:gridSpan w:val="3"/>
            <w:tcBorders>
              <w:tl2br w:val="nil"/>
              <w:tr2bl w:val="nil"/>
            </w:tcBorders>
            <w:shd w:val="clear" w:color="auto" w:fill="auto"/>
            <w:vAlign w:val="center"/>
          </w:tcPr>
          <w:p w14:paraId="0B43D2FB">
            <w:pPr>
              <w:pStyle w:val="20"/>
              <w:bidi w:val="0"/>
            </w:pPr>
            <w:r>
              <w:t>/</w:t>
            </w:r>
          </w:p>
        </w:tc>
      </w:tr>
      <w:tr w14:paraId="3D4D2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38955A08">
            <w:pPr>
              <w:pStyle w:val="20"/>
              <w:bidi w:val="0"/>
            </w:pPr>
            <w:r>
              <w:t>现场勘察人员及时间</w:t>
            </w:r>
          </w:p>
        </w:tc>
        <w:tc>
          <w:tcPr>
            <w:tcW w:w="7581" w:type="dxa"/>
            <w:gridSpan w:val="3"/>
            <w:tcBorders>
              <w:tl2br w:val="nil"/>
              <w:tr2bl w:val="nil"/>
            </w:tcBorders>
            <w:shd w:val="clear" w:color="auto" w:fill="auto"/>
            <w:vAlign w:val="center"/>
          </w:tcPr>
          <w:p w14:paraId="723416AC">
            <w:pPr>
              <w:pStyle w:val="20"/>
              <w:bidi w:val="0"/>
              <w:rPr>
                <w:rFonts w:hint="default"/>
                <w:lang w:val="en-US" w:eastAsia="zh-CN"/>
              </w:rPr>
            </w:pPr>
            <w:r>
              <w:rPr>
                <w:rFonts w:hint="eastAsia"/>
                <w:lang w:val="en-US" w:eastAsia="zh-CN"/>
              </w:rPr>
              <w:t>杨尚达、杨兴 2025.3.10</w:t>
            </w:r>
          </w:p>
        </w:tc>
      </w:tr>
      <w:tr w14:paraId="607E4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22E7A7A">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00A2A315">
            <w:pPr>
              <w:pStyle w:val="20"/>
              <w:bidi w:val="0"/>
              <w:rPr>
                <w:rFonts w:hint="default"/>
                <w:lang w:val="en-US" w:eastAsia="zh-CN"/>
              </w:rPr>
            </w:pPr>
          </w:p>
        </w:tc>
      </w:tr>
      <w:tr w14:paraId="15051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298BC373">
            <w:pPr>
              <w:pStyle w:val="20"/>
              <w:bidi w:val="0"/>
            </w:pPr>
            <w:r>
              <w:t>项目简介</w:t>
            </w:r>
          </w:p>
        </w:tc>
        <w:tc>
          <w:tcPr>
            <w:tcW w:w="7581" w:type="dxa"/>
            <w:gridSpan w:val="3"/>
            <w:tcBorders>
              <w:tl2br w:val="nil"/>
              <w:tr2bl w:val="nil"/>
            </w:tcBorders>
            <w:shd w:val="clear" w:color="auto" w:fill="auto"/>
            <w:vAlign w:val="top"/>
          </w:tcPr>
          <w:p w14:paraId="20BD8E9E">
            <w:pPr>
              <w:pStyle w:val="20"/>
              <w:bidi w:val="0"/>
              <w:ind w:firstLine="480" w:firstLineChars="200"/>
              <w:rPr>
                <w:rFonts w:hint="eastAsia"/>
                <w:lang w:eastAsia="zh-CN"/>
              </w:rPr>
            </w:pPr>
            <w:r>
              <w:rPr>
                <w:rFonts w:hint="eastAsia"/>
                <w:lang w:eastAsia="zh-CN"/>
              </w:rPr>
              <w:t>七星关区亮岩镇加油站（普通合伙）成立于2011年03月22日，位于贵州省毕节市七星关区亮岩镇核桃村，企业类型为普通合伙企业，执行事务合伙人：郑志山。加油站油罐区设置埋地油罐3个，其中25m392#汽油油罐2个，40m30#柴油油罐1个，加油站油罐总容积为70m3（柴油罐容量折半计入油罐总容量），为三级加油站。加油区设置2台加油机，其中：汽油双枪加油机1台，柴油单枪加油机1台。</w:t>
            </w:r>
          </w:p>
          <w:p w14:paraId="1AB2627E">
            <w:pPr>
              <w:pStyle w:val="20"/>
              <w:bidi w:val="0"/>
              <w:ind w:firstLine="480" w:firstLineChars="200"/>
              <w:rPr>
                <w:rFonts w:hint="eastAsia"/>
                <w:lang w:eastAsia="zh-CN"/>
              </w:rPr>
            </w:pPr>
            <w:r>
              <w:rPr>
                <w:rFonts w:hint="eastAsia"/>
                <w:lang w:eastAsia="zh-CN"/>
              </w:rPr>
              <w:t>评价结论：七星关区亮岩镇加油站（普通合伙）现状安全条件、安全设施符合现行国家相关法律、法规的相关要求，具备安全生产条件。</w:t>
            </w:r>
          </w:p>
          <w:p w14:paraId="305F1DC9">
            <w:pPr>
              <w:pStyle w:val="7"/>
              <w:ind w:left="0" w:leftChars="0" w:firstLine="0" w:firstLineChars="0"/>
              <w:jc w:val="both"/>
            </w:pPr>
          </w:p>
        </w:tc>
      </w:tr>
      <w:tr w14:paraId="30DC2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14:paraId="6BC993B8">
            <w:pPr>
              <w:pStyle w:val="20"/>
              <w:bidi w:val="0"/>
            </w:pPr>
            <w:r>
              <w:t>现场照片</w:t>
            </w:r>
          </w:p>
        </w:tc>
        <w:tc>
          <w:tcPr>
            <w:tcW w:w="7581" w:type="dxa"/>
            <w:gridSpan w:val="3"/>
            <w:tcBorders>
              <w:tl2br w:val="nil"/>
              <w:tr2bl w:val="nil"/>
            </w:tcBorders>
            <w:shd w:val="clear" w:color="auto" w:fill="auto"/>
            <w:vAlign w:val="top"/>
          </w:tcPr>
          <w:p w14:paraId="64D8167B">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776345" cy="2425700"/>
                  <wp:effectExtent l="0" t="0" r="14605" b="12700"/>
                  <wp:docPr id="81" name="图片 81" descr="检查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检查 (23)"/>
                          <pic:cNvPicPr>
                            <a:picLocks noChangeAspect="1"/>
                          </pic:cNvPicPr>
                        </pic:nvPicPr>
                        <pic:blipFill>
                          <a:blip r:embed="rId5"/>
                          <a:stretch>
                            <a:fillRect/>
                          </a:stretch>
                        </pic:blipFill>
                        <pic:spPr>
                          <a:xfrm>
                            <a:off x="0" y="0"/>
                            <a:ext cx="3776345" cy="2425700"/>
                          </a:xfrm>
                          <a:prstGeom prst="rect">
                            <a:avLst/>
                          </a:prstGeom>
                        </pic:spPr>
                      </pic:pic>
                    </a:graphicData>
                  </a:graphic>
                </wp:inline>
              </w:drawing>
            </w:r>
          </w:p>
          <w:p w14:paraId="3BC36FF6">
            <w:pPr>
              <w:rPr>
                <w:rFonts w:hint="default"/>
                <w:lang w:val="en-US" w:eastAsia="zh-CN"/>
              </w:rPr>
            </w:pPr>
            <w:r>
              <w:rPr>
                <w:rFonts w:hint="default"/>
                <w:lang w:val="en-US" w:eastAsia="zh-CN"/>
              </w:rPr>
              <w:drawing>
                <wp:inline distT="0" distB="0" distL="114300" distR="114300">
                  <wp:extent cx="3776345" cy="2680970"/>
                  <wp:effectExtent l="0" t="0" r="14605" b="5080"/>
                  <wp:docPr id="82" name="图片 82" descr="检查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检查 (20)"/>
                          <pic:cNvPicPr>
                            <a:picLocks noChangeAspect="1"/>
                          </pic:cNvPicPr>
                        </pic:nvPicPr>
                        <pic:blipFill>
                          <a:blip r:embed="rId6"/>
                          <a:stretch>
                            <a:fillRect/>
                          </a:stretch>
                        </pic:blipFill>
                        <pic:spPr>
                          <a:xfrm>
                            <a:off x="0" y="0"/>
                            <a:ext cx="3776345" cy="2680970"/>
                          </a:xfrm>
                          <a:prstGeom prst="rect">
                            <a:avLst/>
                          </a:prstGeom>
                        </pic:spPr>
                      </pic:pic>
                    </a:graphicData>
                  </a:graphic>
                </wp:inline>
              </w:drawing>
            </w:r>
          </w:p>
          <w:p w14:paraId="6BB0EA35">
            <w:pPr>
              <w:rPr>
                <w:rFonts w:hint="default"/>
                <w:lang w:val="en-US" w:eastAsia="zh-CN"/>
              </w:rPr>
            </w:pPr>
            <w:r>
              <w:rPr>
                <w:rFonts w:hint="default"/>
                <w:lang w:val="en-US" w:eastAsia="zh-CN"/>
              </w:rPr>
              <w:drawing>
                <wp:inline distT="0" distB="0" distL="114300" distR="114300">
                  <wp:extent cx="3805555" cy="2585720"/>
                  <wp:effectExtent l="0" t="0" r="4445" b="5080"/>
                  <wp:docPr id="83" name="图片 83" descr="检查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检查 (8)"/>
                          <pic:cNvPicPr>
                            <a:picLocks noChangeAspect="1"/>
                          </pic:cNvPicPr>
                        </pic:nvPicPr>
                        <pic:blipFill>
                          <a:blip r:embed="rId7"/>
                          <a:stretch>
                            <a:fillRect/>
                          </a:stretch>
                        </pic:blipFill>
                        <pic:spPr>
                          <a:xfrm>
                            <a:off x="0" y="0"/>
                            <a:ext cx="3805555" cy="2585720"/>
                          </a:xfrm>
                          <a:prstGeom prst="rect">
                            <a:avLst/>
                          </a:prstGeom>
                        </pic:spPr>
                      </pic:pic>
                    </a:graphicData>
                  </a:graphic>
                </wp:inline>
              </w:drawing>
            </w:r>
          </w:p>
          <w:p w14:paraId="502141E8">
            <w:pPr>
              <w:pStyle w:val="20"/>
              <w:bidi w:val="0"/>
              <w:rPr>
                <w:rFonts w:hint="default"/>
                <w:lang w:val="en-US" w:eastAsia="zh-CN"/>
              </w:rPr>
            </w:pPr>
          </w:p>
        </w:tc>
      </w:tr>
      <w:tr w14:paraId="0790E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4174C237">
            <w:pPr>
              <w:pStyle w:val="20"/>
              <w:bidi w:val="0"/>
            </w:pPr>
            <w:r>
              <w:t>被评价单位信息反馈情况</w:t>
            </w:r>
          </w:p>
        </w:tc>
        <w:tc>
          <w:tcPr>
            <w:tcW w:w="7581" w:type="dxa"/>
            <w:gridSpan w:val="3"/>
            <w:tcBorders>
              <w:tl2br w:val="nil"/>
              <w:tr2bl w:val="nil"/>
            </w:tcBorders>
            <w:shd w:val="clear" w:color="auto" w:fill="auto"/>
            <w:vAlign w:val="center"/>
          </w:tcPr>
          <w:p w14:paraId="7EE9B9E6">
            <w:pPr>
              <w:pStyle w:val="20"/>
              <w:bidi w:val="0"/>
            </w:pPr>
            <w:r>
              <w:t>满意</w:t>
            </w:r>
          </w:p>
        </w:tc>
      </w:tr>
    </w:tbl>
    <w:p w14:paraId="46EF8184">
      <w:pPr>
        <w:pStyle w:val="2"/>
        <w:bidi w:val="0"/>
        <w:spacing w:line="240" w:lineRule="auto"/>
        <w:jc w:val="left"/>
      </w:pPr>
      <w:r>
        <w:rPr>
          <w:rFonts w:hint="eastAsia" w:ascii="Calibri" w:hAnsi="Calibri" w:eastAsia="宋体" w:cs="Times New Roman"/>
          <w:kern w:val="2"/>
          <w:sz w:val="28"/>
          <w:szCs w:val="24"/>
          <w:lang w:val="en-US" w:eastAsia="zh-CN" w:bidi="ar-SA"/>
        </w:rPr>
        <w:t>合同封面：</w:t>
      </w:r>
      <w:r>
        <w:drawing>
          <wp:inline distT="0" distB="0" distL="114300" distR="114300">
            <wp:extent cx="6057900" cy="8619490"/>
            <wp:effectExtent l="0" t="0" r="0" b="10160"/>
            <wp:docPr id="8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
                    <pic:cNvPicPr>
                      <a:picLocks noChangeAspect="1"/>
                    </pic:cNvPicPr>
                  </pic:nvPicPr>
                  <pic:blipFill>
                    <a:blip r:embed="rId8"/>
                    <a:stretch>
                      <a:fillRect/>
                    </a:stretch>
                  </pic:blipFill>
                  <pic:spPr>
                    <a:xfrm>
                      <a:off x="0" y="0"/>
                      <a:ext cx="6057900" cy="8619490"/>
                    </a:xfrm>
                    <a:prstGeom prst="rect">
                      <a:avLst/>
                    </a:prstGeom>
                    <a:noFill/>
                    <a:ln>
                      <a:noFill/>
                    </a:ln>
                  </pic:spPr>
                </pic:pic>
              </a:graphicData>
            </a:graphic>
          </wp:inline>
        </w:drawing>
      </w:r>
    </w:p>
    <w:p w14:paraId="0F58C315">
      <w:pPr>
        <w:jc w:val="left"/>
      </w:pPr>
      <w:r>
        <w:rPr>
          <w:rFonts w:hint="eastAsia"/>
          <w:lang w:val="en-US" w:eastAsia="zh-CN"/>
        </w:rPr>
        <w:t>报告外封：</w:t>
      </w:r>
      <w:r>
        <w:drawing>
          <wp:inline distT="0" distB="0" distL="114300" distR="114300">
            <wp:extent cx="6038850" cy="8400415"/>
            <wp:effectExtent l="0" t="0" r="0" b="635"/>
            <wp:docPr id="8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5"/>
                    <pic:cNvPicPr>
                      <a:picLocks noChangeAspect="1"/>
                    </pic:cNvPicPr>
                  </pic:nvPicPr>
                  <pic:blipFill>
                    <a:blip r:embed="rId9"/>
                    <a:stretch>
                      <a:fillRect/>
                    </a:stretch>
                  </pic:blipFill>
                  <pic:spPr>
                    <a:xfrm>
                      <a:off x="0" y="0"/>
                      <a:ext cx="6038850" cy="8400415"/>
                    </a:xfrm>
                    <a:prstGeom prst="rect">
                      <a:avLst/>
                    </a:prstGeom>
                    <a:noFill/>
                    <a:ln>
                      <a:noFill/>
                    </a:ln>
                  </pic:spPr>
                </pic:pic>
              </a:graphicData>
            </a:graphic>
          </wp:inline>
        </w:drawing>
      </w:r>
    </w:p>
    <w:p w14:paraId="1FDDCCB6">
      <w:pPr>
        <w:pStyle w:val="16"/>
        <w:spacing w:after="0"/>
        <w:ind w:left="0" w:leftChars="0" w:firstLine="0" w:firstLineChars="0"/>
        <w:jc w:val="left"/>
        <w:rPr>
          <w:rFonts w:hint="eastAsia"/>
          <w:lang w:val="en-US" w:eastAsia="zh-CN"/>
        </w:rPr>
      </w:pPr>
      <w:r>
        <w:rPr>
          <w:rFonts w:hint="eastAsia"/>
          <w:lang w:val="en-US" w:eastAsia="zh-CN"/>
        </w:rPr>
        <w:t>报告内封：</w:t>
      </w:r>
    </w:p>
    <w:p w14:paraId="03DC9B02">
      <w:pPr>
        <w:rPr>
          <w:rFonts w:hint="eastAsia"/>
          <w:lang w:val="en-US" w:eastAsia="zh-CN"/>
        </w:rPr>
      </w:pPr>
      <w:r>
        <w:drawing>
          <wp:inline distT="0" distB="0" distL="114300" distR="114300">
            <wp:extent cx="5971540" cy="8391525"/>
            <wp:effectExtent l="0" t="0" r="10160" b="9525"/>
            <wp:docPr id="8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6"/>
                    <pic:cNvPicPr>
                      <a:picLocks noChangeAspect="1"/>
                    </pic:cNvPicPr>
                  </pic:nvPicPr>
                  <pic:blipFill>
                    <a:blip r:embed="rId10"/>
                    <a:stretch>
                      <a:fillRect/>
                    </a:stretch>
                  </pic:blipFill>
                  <pic:spPr>
                    <a:xfrm>
                      <a:off x="0" y="0"/>
                      <a:ext cx="5971540" cy="8391525"/>
                    </a:xfrm>
                    <a:prstGeom prst="rect">
                      <a:avLst/>
                    </a:prstGeom>
                    <a:noFill/>
                    <a:ln>
                      <a:noFill/>
                    </a:ln>
                  </pic:spPr>
                </pic:pic>
              </a:graphicData>
            </a:graphic>
          </wp:inline>
        </w:drawing>
      </w:r>
    </w:p>
    <w:p w14:paraId="6DA959DD">
      <w:pPr>
        <w:pStyle w:val="16"/>
        <w:spacing w:after="0"/>
        <w:ind w:left="0" w:leftChars="0" w:firstLine="0" w:firstLineChars="0"/>
        <w:jc w:val="left"/>
      </w:pPr>
      <w:r>
        <w:rPr>
          <w:rFonts w:hint="eastAsia"/>
          <w:lang w:val="en-US" w:eastAsia="zh-CN"/>
        </w:rPr>
        <w:t>签字页：</w:t>
      </w:r>
      <w:r>
        <w:drawing>
          <wp:inline distT="0" distB="0" distL="114300" distR="114300">
            <wp:extent cx="5895340" cy="8333740"/>
            <wp:effectExtent l="0" t="0" r="10160" b="1016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pic:cNvPicPr>
                  </pic:nvPicPr>
                  <pic:blipFill>
                    <a:blip r:embed="rId11"/>
                    <a:stretch>
                      <a:fillRect/>
                    </a:stretch>
                  </pic:blipFill>
                  <pic:spPr>
                    <a:xfrm>
                      <a:off x="0" y="0"/>
                      <a:ext cx="5895340" cy="8333740"/>
                    </a:xfrm>
                    <a:prstGeom prst="rect">
                      <a:avLst/>
                    </a:prstGeom>
                    <a:noFill/>
                    <a:ln>
                      <a:noFill/>
                    </a:ln>
                  </pic:spPr>
                </pic:pic>
              </a:graphicData>
            </a:graphic>
          </wp:inline>
        </w:drawing>
      </w:r>
    </w:p>
    <w:p w14:paraId="11AD3671">
      <w:pPr>
        <w:pStyle w:val="16"/>
        <w:spacing w:after="0"/>
        <w:ind w:left="0" w:leftChars="0" w:firstLine="0" w:firstLineChars="0"/>
        <w:jc w:val="center"/>
      </w:pPr>
      <w:r>
        <w:rPr>
          <w:rFonts w:hint="eastAsia"/>
          <w:lang w:val="en-US" w:eastAsia="zh-CN"/>
        </w:rPr>
        <w:t>结论页：</w:t>
      </w:r>
      <w:r>
        <w:drawing>
          <wp:inline distT="0" distB="0" distL="114300" distR="114300">
            <wp:extent cx="6085840" cy="8286115"/>
            <wp:effectExtent l="0" t="0" r="10160" b="635"/>
            <wp:docPr id="8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
                    <pic:cNvPicPr>
                      <a:picLocks noChangeAspect="1"/>
                    </pic:cNvPicPr>
                  </pic:nvPicPr>
                  <pic:blipFill>
                    <a:blip r:embed="rId12"/>
                    <a:stretch>
                      <a:fillRect/>
                    </a:stretch>
                  </pic:blipFill>
                  <pic:spPr>
                    <a:xfrm>
                      <a:off x="0" y="0"/>
                      <a:ext cx="6085840" cy="8286115"/>
                    </a:xfrm>
                    <a:prstGeom prst="rect">
                      <a:avLst/>
                    </a:prstGeom>
                    <a:noFill/>
                    <a:ln>
                      <a:noFill/>
                    </a:ln>
                  </pic:spPr>
                </pic:pic>
              </a:graphicData>
            </a:graphic>
          </wp:inline>
        </w:drawing>
      </w:r>
    </w:p>
    <w:p w14:paraId="4418F404">
      <w:pPr>
        <w:pStyle w:val="16"/>
        <w:spacing w:after="0"/>
        <w:ind w:left="0" w:leftChars="0" w:firstLine="0" w:firstLineChars="0"/>
        <w:jc w:val="center"/>
      </w:pPr>
    </w:p>
    <w:p w14:paraId="318BAC20">
      <w:pPr>
        <w:pStyle w:val="16"/>
        <w:spacing w:after="0"/>
        <w:ind w:left="0" w:leftChars="0" w:firstLine="0" w:firstLineChars="0"/>
        <w:jc w:val="center"/>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26382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1B27B9FD">
            <w:pPr>
              <w:pStyle w:val="20"/>
              <w:bidi w:val="0"/>
            </w:pPr>
            <w:r>
              <w:t>项目名称</w:t>
            </w:r>
          </w:p>
        </w:tc>
        <w:tc>
          <w:tcPr>
            <w:tcW w:w="7581" w:type="dxa"/>
            <w:gridSpan w:val="3"/>
            <w:tcBorders>
              <w:tl2br w:val="nil"/>
              <w:tr2bl w:val="nil"/>
            </w:tcBorders>
            <w:shd w:val="clear" w:color="auto" w:fill="auto"/>
            <w:vAlign w:val="center"/>
          </w:tcPr>
          <w:p w14:paraId="0836C10D">
            <w:pPr>
              <w:jc w:val="left"/>
              <w:rPr>
                <w:rFonts w:hint="eastAsia" w:eastAsia="宋体"/>
                <w:lang w:val="en-US" w:eastAsia="zh-CN"/>
              </w:rPr>
            </w:pPr>
            <w:r>
              <w:rPr>
                <w:rFonts w:hint="eastAsia" w:ascii="宋体" w:hAnsi="宋体" w:eastAsia="宋体" w:cs="Times New Roman"/>
                <w:color w:val="000000"/>
                <w:kern w:val="0"/>
                <w:sz w:val="24"/>
                <w:szCs w:val="20"/>
                <w:lang w:val="en-US" w:eastAsia="zh-CN" w:bidi="ar-SA"/>
              </w:rPr>
              <w:t>晴隆县胡艳新能源环保科技有限公司Ⅱ类瓶装民用醇基液体燃料配送站安全条件评价</w:t>
            </w:r>
          </w:p>
        </w:tc>
      </w:tr>
      <w:tr w14:paraId="36CC0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1384BB61">
            <w:pPr>
              <w:pStyle w:val="20"/>
              <w:bidi w:val="0"/>
            </w:pPr>
            <w:r>
              <w:t>完成时间</w:t>
            </w:r>
          </w:p>
        </w:tc>
        <w:tc>
          <w:tcPr>
            <w:tcW w:w="7581" w:type="dxa"/>
            <w:gridSpan w:val="3"/>
            <w:tcBorders>
              <w:tl2br w:val="nil"/>
              <w:tr2bl w:val="nil"/>
            </w:tcBorders>
            <w:shd w:val="clear" w:color="auto" w:fill="auto"/>
            <w:vAlign w:val="center"/>
          </w:tcPr>
          <w:p w14:paraId="0D4B6610">
            <w:pPr>
              <w:pStyle w:val="20"/>
              <w:bidi w:val="0"/>
              <w:rPr>
                <w:rFonts w:hint="default"/>
                <w:lang w:val="en-US" w:eastAsia="zh-CN"/>
              </w:rPr>
            </w:pPr>
            <w:r>
              <w:rPr>
                <w:rFonts w:hint="eastAsia"/>
                <w:lang w:val="en-US" w:eastAsia="zh-CN"/>
              </w:rPr>
              <w:t>2025.3.20</w:t>
            </w:r>
          </w:p>
        </w:tc>
      </w:tr>
      <w:tr w14:paraId="0D563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4C18C9AF">
            <w:pPr>
              <w:pStyle w:val="20"/>
              <w:bidi w:val="0"/>
            </w:pPr>
            <w:r>
              <w:rPr>
                <w:rFonts w:hint="eastAsia"/>
              </w:rPr>
              <w:t>评价人员</w:t>
            </w:r>
          </w:p>
        </w:tc>
      </w:tr>
      <w:tr w14:paraId="6CDBF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850D8A9">
            <w:pPr>
              <w:pStyle w:val="20"/>
              <w:bidi w:val="0"/>
            </w:pPr>
          </w:p>
        </w:tc>
        <w:tc>
          <w:tcPr>
            <w:tcW w:w="1703" w:type="dxa"/>
            <w:tcBorders>
              <w:tl2br w:val="nil"/>
              <w:tr2bl w:val="nil"/>
            </w:tcBorders>
            <w:shd w:val="clear" w:color="auto" w:fill="auto"/>
            <w:vAlign w:val="center"/>
          </w:tcPr>
          <w:p w14:paraId="47AB016A">
            <w:pPr>
              <w:pStyle w:val="20"/>
              <w:bidi w:val="0"/>
            </w:pPr>
            <w:r>
              <w:t>姓名</w:t>
            </w:r>
          </w:p>
        </w:tc>
        <w:tc>
          <w:tcPr>
            <w:tcW w:w="3981" w:type="dxa"/>
            <w:tcBorders>
              <w:tl2br w:val="nil"/>
              <w:tr2bl w:val="nil"/>
            </w:tcBorders>
            <w:shd w:val="clear" w:color="auto" w:fill="auto"/>
            <w:vAlign w:val="center"/>
          </w:tcPr>
          <w:p w14:paraId="230EA2B9">
            <w:pPr>
              <w:pStyle w:val="20"/>
              <w:bidi w:val="0"/>
            </w:pPr>
            <w:r>
              <w:t>资格证书号</w:t>
            </w:r>
          </w:p>
        </w:tc>
        <w:tc>
          <w:tcPr>
            <w:tcW w:w="1897" w:type="dxa"/>
            <w:tcBorders>
              <w:tl2br w:val="nil"/>
              <w:tr2bl w:val="nil"/>
            </w:tcBorders>
            <w:shd w:val="clear" w:color="auto" w:fill="auto"/>
            <w:vAlign w:val="center"/>
          </w:tcPr>
          <w:p w14:paraId="7C242ED6">
            <w:pPr>
              <w:pStyle w:val="20"/>
              <w:bidi w:val="0"/>
            </w:pPr>
            <w:r>
              <w:t>从业号</w:t>
            </w:r>
          </w:p>
        </w:tc>
      </w:tr>
      <w:tr w14:paraId="2B684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1E955D60">
            <w:pPr>
              <w:pStyle w:val="20"/>
              <w:bidi w:val="0"/>
            </w:pPr>
            <w:r>
              <w:t>项目负责人</w:t>
            </w:r>
          </w:p>
        </w:tc>
        <w:tc>
          <w:tcPr>
            <w:tcW w:w="1703" w:type="dxa"/>
            <w:tcBorders>
              <w:tl2br w:val="nil"/>
              <w:tr2bl w:val="nil"/>
            </w:tcBorders>
            <w:shd w:val="clear" w:color="auto" w:fill="auto"/>
            <w:vAlign w:val="center"/>
          </w:tcPr>
          <w:p w14:paraId="6A11AD28">
            <w:pPr>
              <w:pStyle w:val="20"/>
              <w:bidi w:val="0"/>
              <w:ind w:firstLine="0" w:firstLineChars="0"/>
              <w:rPr>
                <w:rFonts w:hint="default"/>
                <w:lang w:val="en-US" w:eastAsia="zh-CN"/>
              </w:rPr>
            </w:pPr>
            <w:r>
              <w:rPr>
                <w:rFonts w:hint="eastAsia" w:ascii="宋体" w:hAnsi="宋体" w:eastAsia="宋体" w:cs="宋体"/>
                <w:sz w:val="24"/>
                <w:szCs w:val="24"/>
                <w:lang w:val="en-US" w:eastAsia="zh-CN"/>
              </w:rPr>
              <w:t>杨尚达</w:t>
            </w:r>
          </w:p>
        </w:tc>
        <w:tc>
          <w:tcPr>
            <w:tcW w:w="3981" w:type="dxa"/>
            <w:tcBorders>
              <w:tl2br w:val="nil"/>
              <w:tr2bl w:val="nil"/>
            </w:tcBorders>
            <w:shd w:val="clear" w:color="auto" w:fill="auto"/>
            <w:vAlign w:val="center"/>
          </w:tcPr>
          <w:p w14:paraId="523DCDDD">
            <w:pPr>
              <w:pStyle w:val="20"/>
              <w:bidi w:val="0"/>
              <w:ind w:firstLine="0" w:firstLineChars="0"/>
              <w:rPr>
                <w:rFonts w:hint="eastAsia" w:eastAsia="宋体"/>
                <w:lang w:val="en-US" w:eastAsia="zh-CN"/>
              </w:rPr>
            </w:pPr>
            <w:r>
              <w:rPr>
                <w:rFonts w:hint="eastAsia" w:ascii="宋体" w:hAnsi="宋体" w:eastAsia="宋体" w:cs="宋体"/>
                <w:sz w:val="24"/>
                <w:szCs w:val="24"/>
                <w:lang w:val="en-US" w:eastAsia="zh-CN"/>
              </w:rPr>
              <w:t>S011053000110202001798</w:t>
            </w:r>
          </w:p>
        </w:tc>
        <w:tc>
          <w:tcPr>
            <w:tcW w:w="1897" w:type="dxa"/>
            <w:tcBorders>
              <w:tl2br w:val="nil"/>
              <w:tr2bl w:val="nil"/>
            </w:tcBorders>
            <w:shd w:val="clear" w:color="auto" w:fill="auto"/>
            <w:vAlign w:val="center"/>
          </w:tcPr>
          <w:p w14:paraId="7D9CD0B0">
            <w:pPr>
              <w:pStyle w:val="20"/>
              <w:bidi w:val="0"/>
              <w:ind w:firstLine="0" w:firstLineChars="0"/>
            </w:pPr>
            <w:r>
              <w:rPr>
                <w:rFonts w:hint="eastAsia" w:ascii="宋体" w:hAnsi="宋体" w:eastAsia="宋体" w:cs="宋体"/>
                <w:sz w:val="24"/>
                <w:szCs w:val="24"/>
                <w:lang w:val="en-US" w:eastAsia="zh-CN"/>
              </w:rPr>
              <w:t>041530</w:t>
            </w:r>
          </w:p>
        </w:tc>
      </w:tr>
      <w:tr w14:paraId="7D7A2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62589F48">
            <w:pPr>
              <w:pStyle w:val="20"/>
              <w:bidi w:val="0"/>
            </w:pPr>
            <w:r>
              <w:t>项目组成员</w:t>
            </w:r>
          </w:p>
        </w:tc>
        <w:tc>
          <w:tcPr>
            <w:tcW w:w="1703" w:type="dxa"/>
            <w:tcBorders>
              <w:tl2br w:val="nil"/>
              <w:tr2bl w:val="nil"/>
            </w:tcBorders>
            <w:shd w:val="clear" w:color="auto" w:fill="auto"/>
            <w:vAlign w:val="center"/>
          </w:tcPr>
          <w:p w14:paraId="5392364C">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61558F68">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03B2FCBB">
            <w:pPr>
              <w:pStyle w:val="20"/>
              <w:bidi w:val="0"/>
              <w:ind w:firstLine="0" w:firstLineChars="0"/>
            </w:pPr>
            <w:r>
              <w:rPr>
                <w:rFonts w:hint="eastAsia"/>
              </w:rPr>
              <w:t>037095</w:t>
            </w:r>
          </w:p>
        </w:tc>
      </w:tr>
      <w:tr w14:paraId="2134C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1773" w:type="dxa"/>
            <w:vMerge w:val="continue"/>
            <w:tcBorders>
              <w:tl2br w:val="nil"/>
              <w:tr2bl w:val="nil"/>
            </w:tcBorders>
            <w:shd w:val="clear" w:color="auto" w:fill="auto"/>
            <w:vAlign w:val="center"/>
          </w:tcPr>
          <w:p w14:paraId="2EE771FD">
            <w:pPr>
              <w:pStyle w:val="20"/>
              <w:bidi w:val="0"/>
            </w:pPr>
          </w:p>
        </w:tc>
        <w:tc>
          <w:tcPr>
            <w:tcW w:w="1703" w:type="dxa"/>
            <w:tcBorders>
              <w:tl2br w:val="nil"/>
              <w:tr2bl w:val="nil"/>
            </w:tcBorders>
            <w:shd w:val="clear" w:color="auto" w:fill="auto"/>
            <w:vAlign w:val="center"/>
          </w:tcPr>
          <w:p w14:paraId="16211B10">
            <w:pPr>
              <w:pStyle w:val="20"/>
              <w:bidi w:val="0"/>
              <w:ind w:firstLine="0" w:firstLineChars="0"/>
              <w:rPr>
                <w:rFonts w:hint="eastAsia"/>
                <w:lang w:val="en-US" w:eastAsia="zh-CN"/>
              </w:rPr>
            </w:pPr>
            <w:r>
              <w:rPr>
                <w:rFonts w:hint="eastAsia" w:ascii="宋体" w:hAnsi="宋体" w:eastAsia="宋体" w:cs="宋体"/>
                <w:color w:val="auto"/>
                <w:sz w:val="24"/>
                <w:szCs w:val="24"/>
                <w:lang w:val="en-US" w:eastAsia="zh-CN"/>
              </w:rPr>
              <w:t>张晋慧</w:t>
            </w:r>
          </w:p>
        </w:tc>
        <w:tc>
          <w:tcPr>
            <w:tcW w:w="3981" w:type="dxa"/>
            <w:tcBorders>
              <w:tl2br w:val="nil"/>
              <w:tr2bl w:val="nil"/>
            </w:tcBorders>
            <w:shd w:val="clear" w:color="auto" w:fill="auto"/>
            <w:vAlign w:val="center"/>
          </w:tcPr>
          <w:p w14:paraId="1B8F823C">
            <w:pPr>
              <w:pStyle w:val="20"/>
              <w:bidi w:val="0"/>
              <w:ind w:firstLine="0" w:firstLineChars="0"/>
              <w:rPr>
                <w:rFonts w:hint="eastAsia" w:ascii="宋体" w:hAnsi="宋体" w:eastAsia="宋体" w:cs="宋体"/>
                <w:color w:val="000000"/>
                <w:kern w:val="0"/>
                <w:sz w:val="24"/>
                <w:szCs w:val="24"/>
                <w:lang w:val="en-US" w:eastAsia="zh-CN" w:bidi="ar-SA"/>
              </w:rPr>
            </w:pPr>
            <w:r>
              <w:rPr>
                <w:rFonts w:hint="eastAsia" w:ascii="宋体" w:hAnsi="宋体" w:eastAsia="宋体" w:cs="宋体"/>
                <w:color w:val="auto"/>
                <w:sz w:val="24"/>
                <w:szCs w:val="24"/>
                <w:lang w:val="en-US" w:eastAsia="zh-CN"/>
              </w:rPr>
              <w:t>1100000000302946</w:t>
            </w:r>
          </w:p>
        </w:tc>
        <w:tc>
          <w:tcPr>
            <w:tcW w:w="1897" w:type="dxa"/>
            <w:tcBorders>
              <w:tl2br w:val="nil"/>
              <w:tr2bl w:val="nil"/>
            </w:tcBorders>
            <w:shd w:val="clear" w:color="auto" w:fill="auto"/>
            <w:vAlign w:val="center"/>
          </w:tcPr>
          <w:p w14:paraId="50267D46">
            <w:pPr>
              <w:pStyle w:val="20"/>
              <w:bidi w:val="0"/>
              <w:ind w:firstLine="0" w:firstLineChars="0"/>
              <w:rPr>
                <w:rFonts w:hint="eastAsia" w:ascii="宋体" w:hAnsi="宋体" w:eastAsia="宋体" w:cs="宋体"/>
                <w:color w:val="000000"/>
                <w:kern w:val="0"/>
                <w:sz w:val="24"/>
                <w:szCs w:val="24"/>
                <w:lang w:val="en-US" w:eastAsia="zh-CN" w:bidi="ar-SA"/>
              </w:rPr>
            </w:pPr>
            <w:r>
              <w:rPr>
                <w:rFonts w:hint="eastAsia" w:ascii="宋体" w:hAnsi="宋体" w:eastAsia="宋体" w:cs="宋体"/>
                <w:color w:val="auto"/>
                <w:sz w:val="24"/>
                <w:szCs w:val="24"/>
              </w:rPr>
              <w:t>020045</w:t>
            </w:r>
          </w:p>
        </w:tc>
      </w:tr>
      <w:tr w14:paraId="7B5AD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45D170B8">
            <w:pPr>
              <w:pStyle w:val="20"/>
              <w:bidi w:val="0"/>
            </w:pPr>
          </w:p>
        </w:tc>
        <w:tc>
          <w:tcPr>
            <w:tcW w:w="1703" w:type="dxa"/>
            <w:tcBorders>
              <w:tl2br w:val="nil"/>
              <w:tr2bl w:val="nil"/>
            </w:tcBorders>
            <w:shd w:val="clear" w:color="auto" w:fill="auto"/>
            <w:vAlign w:val="center"/>
          </w:tcPr>
          <w:p w14:paraId="681E424C">
            <w:pPr>
              <w:pStyle w:val="20"/>
              <w:bidi w:val="0"/>
              <w:ind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舒斌</w:t>
            </w:r>
          </w:p>
        </w:tc>
        <w:tc>
          <w:tcPr>
            <w:tcW w:w="3981" w:type="dxa"/>
            <w:tcBorders>
              <w:tl2br w:val="nil"/>
              <w:tr2bl w:val="nil"/>
            </w:tcBorders>
            <w:shd w:val="clear" w:color="auto" w:fill="auto"/>
            <w:vAlign w:val="center"/>
          </w:tcPr>
          <w:p w14:paraId="67DF216D">
            <w:pPr>
              <w:pStyle w:val="20"/>
              <w:bidi w:val="0"/>
              <w:ind w:firstLine="0" w:firstLineChars="0"/>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sz w:val="24"/>
                <w:szCs w:val="24"/>
                <w:lang w:val="en-US" w:eastAsia="zh-CN"/>
              </w:rPr>
              <w:t>0800000000205889</w:t>
            </w:r>
          </w:p>
        </w:tc>
        <w:tc>
          <w:tcPr>
            <w:tcW w:w="1897" w:type="dxa"/>
            <w:tcBorders>
              <w:tl2br w:val="nil"/>
              <w:tr2bl w:val="nil"/>
            </w:tcBorders>
            <w:shd w:val="clear" w:color="auto" w:fill="auto"/>
            <w:vAlign w:val="center"/>
          </w:tcPr>
          <w:p w14:paraId="0B0D3269">
            <w:pPr>
              <w:pStyle w:val="20"/>
              <w:bidi w:val="0"/>
              <w:ind w:firstLine="0" w:firstLineChars="0"/>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sz w:val="24"/>
                <w:szCs w:val="24"/>
                <w:lang w:val="en-US" w:eastAsia="zh-CN"/>
              </w:rPr>
              <w:t>013031</w:t>
            </w:r>
          </w:p>
        </w:tc>
      </w:tr>
      <w:tr w14:paraId="02BA8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51FEC0C8">
            <w:pPr>
              <w:pStyle w:val="20"/>
              <w:bidi w:val="0"/>
            </w:pPr>
          </w:p>
        </w:tc>
        <w:tc>
          <w:tcPr>
            <w:tcW w:w="1703" w:type="dxa"/>
            <w:tcBorders>
              <w:tl2br w:val="nil"/>
              <w:tr2bl w:val="nil"/>
            </w:tcBorders>
            <w:shd w:val="clear" w:color="auto" w:fill="auto"/>
            <w:vAlign w:val="center"/>
          </w:tcPr>
          <w:p w14:paraId="29BE0C48">
            <w:pPr>
              <w:pStyle w:val="20"/>
              <w:bidi w:val="0"/>
              <w:ind w:firstLine="0" w:firstLineChars="0"/>
              <w:rPr>
                <w:rFonts w:hint="default"/>
                <w:lang w:val="en-US" w:eastAsia="zh-CN"/>
              </w:rPr>
            </w:pPr>
            <w:r>
              <w:rPr>
                <w:rFonts w:hint="eastAsia" w:ascii="宋体" w:hAnsi="宋体" w:eastAsia="宋体" w:cs="宋体"/>
                <w:color w:val="auto"/>
                <w:sz w:val="24"/>
                <w:szCs w:val="24"/>
                <w:lang w:val="en-US" w:eastAsia="zh-CN"/>
              </w:rPr>
              <w:t>岳强</w:t>
            </w:r>
          </w:p>
        </w:tc>
        <w:tc>
          <w:tcPr>
            <w:tcW w:w="3981" w:type="dxa"/>
            <w:tcBorders>
              <w:tl2br w:val="nil"/>
              <w:tr2bl w:val="nil"/>
            </w:tcBorders>
            <w:shd w:val="clear" w:color="auto" w:fill="auto"/>
            <w:vAlign w:val="center"/>
          </w:tcPr>
          <w:p w14:paraId="53D93D6A">
            <w:pPr>
              <w:pStyle w:val="20"/>
              <w:bidi w:val="0"/>
              <w:ind w:firstLine="0" w:firstLineChars="0"/>
            </w:pPr>
            <w:r>
              <w:rPr>
                <w:rFonts w:hint="eastAsia"/>
              </w:rPr>
              <w:t>1800000000200682</w:t>
            </w:r>
            <w:r>
              <w:rPr>
                <w:rFonts w:hint="eastAsia"/>
              </w:rPr>
              <w:tab/>
            </w:r>
          </w:p>
        </w:tc>
        <w:tc>
          <w:tcPr>
            <w:tcW w:w="1897" w:type="dxa"/>
            <w:tcBorders>
              <w:tl2br w:val="nil"/>
              <w:tr2bl w:val="nil"/>
            </w:tcBorders>
            <w:shd w:val="clear" w:color="auto" w:fill="auto"/>
            <w:vAlign w:val="center"/>
          </w:tcPr>
          <w:p w14:paraId="1823F21F">
            <w:pPr>
              <w:pStyle w:val="20"/>
              <w:bidi w:val="0"/>
              <w:ind w:firstLine="0" w:firstLineChars="0"/>
            </w:pPr>
            <w:r>
              <w:rPr>
                <w:rFonts w:hint="eastAsia"/>
              </w:rPr>
              <w:t>024118</w:t>
            </w:r>
          </w:p>
        </w:tc>
      </w:tr>
      <w:tr w14:paraId="73282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3A57F99">
            <w:pPr>
              <w:pStyle w:val="20"/>
              <w:bidi w:val="0"/>
            </w:pPr>
          </w:p>
        </w:tc>
        <w:tc>
          <w:tcPr>
            <w:tcW w:w="1703" w:type="dxa"/>
            <w:tcBorders>
              <w:tl2br w:val="nil"/>
              <w:tr2bl w:val="nil"/>
            </w:tcBorders>
            <w:shd w:val="clear" w:color="auto" w:fill="auto"/>
            <w:vAlign w:val="center"/>
          </w:tcPr>
          <w:p w14:paraId="0C4AABF3">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cs="宋体"/>
                <w:sz w:val="24"/>
                <w:szCs w:val="24"/>
                <w:lang w:val="en-US" w:eastAsia="zh-CN"/>
              </w:rPr>
              <w:t>吴红玉</w:t>
            </w:r>
          </w:p>
        </w:tc>
        <w:tc>
          <w:tcPr>
            <w:tcW w:w="3981" w:type="dxa"/>
            <w:tcBorders>
              <w:tl2br w:val="nil"/>
              <w:tr2bl w:val="nil"/>
            </w:tcBorders>
            <w:shd w:val="clear" w:color="auto" w:fill="auto"/>
            <w:vAlign w:val="center"/>
          </w:tcPr>
          <w:p w14:paraId="7CDB90DC">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cs="宋体"/>
                <w:color w:val="auto"/>
                <w:sz w:val="24"/>
                <w:szCs w:val="24"/>
              </w:rPr>
              <w:t>0800000000102212</w:t>
            </w:r>
          </w:p>
        </w:tc>
        <w:tc>
          <w:tcPr>
            <w:tcW w:w="1897" w:type="dxa"/>
            <w:tcBorders>
              <w:tl2br w:val="nil"/>
              <w:tr2bl w:val="nil"/>
            </w:tcBorders>
            <w:shd w:val="clear" w:color="auto" w:fill="auto"/>
            <w:vAlign w:val="center"/>
          </w:tcPr>
          <w:p w14:paraId="1A8231B9">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cs="宋体"/>
                <w:color w:val="auto"/>
                <w:sz w:val="24"/>
                <w:szCs w:val="24"/>
              </w:rPr>
              <w:t>002352</w:t>
            </w:r>
          </w:p>
        </w:tc>
      </w:tr>
      <w:tr w14:paraId="46805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1586E0FE">
            <w:pPr>
              <w:pStyle w:val="20"/>
              <w:bidi w:val="0"/>
            </w:pPr>
            <w:r>
              <w:t>技术专家</w:t>
            </w:r>
          </w:p>
        </w:tc>
        <w:tc>
          <w:tcPr>
            <w:tcW w:w="7581" w:type="dxa"/>
            <w:gridSpan w:val="3"/>
            <w:tcBorders>
              <w:tl2br w:val="nil"/>
              <w:tr2bl w:val="nil"/>
            </w:tcBorders>
            <w:shd w:val="clear" w:color="auto" w:fill="auto"/>
            <w:vAlign w:val="center"/>
          </w:tcPr>
          <w:p w14:paraId="63BE3238">
            <w:pPr>
              <w:pStyle w:val="20"/>
              <w:bidi w:val="0"/>
            </w:pPr>
            <w:r>
              <w:t>/</w:t>
            </w:r>
          </w:p>
        </w:tc>
      </w:tr>
      <w:tr w14:paraId="7FD67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A9828C2">
            <w:pPr>
              <w:pStyle w:val="20"/>
              <w:bidi w:val="0"/>
            </w:pPr>
            <w:r>
              <w:t>现场勘察人员及时间</w:t>
            </w:r>
          </w:p>
        </w:tc>
        <w:tc>
          <w:tcPr>
            <w:tcW w:w="7581" w:type="dxa"/>
            <w:gridSpan w:val="3"/>
            <w:tcBorders>
              <w:tl2br w:val="nil"/>
              <w:tr2bl w:val="nil"/>
            </w:tcBorders>
            <w:shd w:val="clear" w:color="auto" w:fill="auto"/>
            <w:vAlign w:val="center"/>
          </w:tcPr>
          <w:p w14:paraId="15C00D7C">
            <w:pPr>
              <w:pStyle w:val="20"/>
              <w:bidi w:val="0"/>
              <w:rPr>
                <w:rFonts w:hint="default"/>
                <w:lang w:val="en-US" w:eastAsia="zh-CN"/>
              </w:rPr>
            </w:pPr>
            <w:r>
              <w:rPr>
                <w:rFonts w:hint="eastAsia"/>
                <w:lang w:val="en-US" w:eastAsia="zh-CN"/>
              </w:rPr>
              <w:t>杨尚达、杨兴 2025.3.6</w:t>
            </w:r>
          </w:p>
        </w:tc>
      </w:tr>
      <w:tr w14:paraId="57B12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0198E48C">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20C425A8">
            <w:pPr>
              <w:pStyle w:val="20"/>
              <w:bidi w:val="0"/>
              <w:rPr>
                <w:rFonts w:hint="default"/>
                <w:lang w:val="en-US" w:eastAsia="zh-CN"/>
              </w:rPr>
            </w:pPr>
          </w:p>
        </w:tc>
      </w:tr>
      <w:tr w14:paraId="016AB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7936A5FA">
            <w:pPr>
              <w:pStyle w:val="20"/>
              <w:bidi w:val="0"/>
            </w:pPr>
            <w:r>
              <w:t>项目简介</w:t>
            </w:r>
          </w:p>
        </w:tc>
        <w:tc>
          <w:tcPr>
            <w:tcW w:w="7581" w:type="dxa"/>
            <w:gridSpan w:val="3"/>
            <w:tcBorders>
              <w:tl2br w:val="nil"/>
              <w:tr2bl w:val="nil"/>
            </w:tcBorders>
            <w:shd w:val="clear" w:color="auto" w:fill="auto"/>
            <w:vAlign w:val="top"/>
          </w:tcPr>
          <w:p w14:paraId="1B3FBEE4">
            <w:pPr>
              <w:pStyle w:val="20"/>
              <w:bidi w:val="0"/>
              <w:ind w:firstLine="480" w:firstLineChars="200"/>
              <w:rPr>
                <w:rFonts w:hint="eastAsia"/>
                <w:lang w:eastAsia="zh-CN"/>
              </w:rPr>
            </w:pPr>
            <w:r>
              <w:rPr>
                <w:rFonts w:hint="eastAsia"/>
                <w:lang w:eastAsia="zh-CN"/>
              </w:rPr>
              <w:t>晴隆县胡艳新能源环保科技有限公司Ⅱ类瓶装民用醇基液体燃料配送站位于贵州省黔西南布依族苗族自治州晴隆县碧痕镇东风村红火组，该公司经营范围为瓶装醇基燃料（主要成分为甲醇）零售业务，该公司成立于2023年11月20日，公司拟建设配送站，配送站占地面积约为200m2（包含：瓶库间以及值班室），公司建筑为一层砖混结构，建筑内无人居住，公司配送站作为临时存放瓶装民用醇基液体燃料，配送站醇基燃料最大储存量不超过2t。根据《民用醇基液体燃料安全技术规程》（DB52/T 1777-2023）第4.3.2条的民用醇基液体燃料配送站分类，属于Ⅱ类配送站。</w:t>
            </w:r>
          </w:p>
          <w:p w14:paraId="46C0764D">
            <w:pPr>
              <w:pStyle w:val="20"/>
              <w:bidi w:val="0"/>
              <w:ind w:firstLine="480" w:firstLineChars="200"/>
              <w:rPr>
                <w:rFonts w:hint="eastAsia"/>
                <w:lang w:eastAsia="zh-CN"/>
              </w:rPr>
            </w:pPr>
            <w:r>
              <w:rPr>
                <w:rFonts w:hint="eastAsia"/>
                <w:lang w:eastAsia="zh-CN"/>
              </w:rPr>
              <w:t>评价结论：晴隆县胡艳新能源环保科技有限公司Ⅱ类瓶装民用醇基液体燃料配送站安全条件符合现行国家相关法律、法规的相关要求，符合《危险化学品经营许可证管理办法》（原安监总局令〔2012〕第55号，原安监总局2015年79号令修改）规定的安全经营条件。</w:t>
            </w:r>
          </w:p>
          <w:p w14:paraId="4E2318A8">
            <w:pPr>
              <w:pStyle w:val="7"/>
              <w:ind w:left="0" w:leftChars="0" w:firstLine="0" w:firstLineChars="0"/>
              <w:jc w:val="both"/>
            </w:pPr>
          </w:p>
        </w:tc>
      </w:tr>
      <w:tr w14:paraId="4669B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14:paraId="332E38B2">
            <w:pPr>
              <w:pStyle w:val="20"/>
              <w:bidi w:val="0"/>
            </w:pPr>
            <w:r>
              <w:t>现场照片</w:t>
            </w:r>
          </w:p>
        </w:tc>
        <w:tc>
          <w:tcPr>
            <w:tcW w:w="7581" w:type="dxa"/>
            <w:gridSpan w:val="3"/>
            <w:tcBorders>
              <w:tl2br w:val="nil"/>
              <w:tr2bl w:val="nil"/>
            </w:tcBorders>
            <w:shd w:val="clear" w:color="auto" w:fill="auto"/>
            <w:vAlign w:val="top"/>
          </w:tcPr>
          <w:p w14:paraId="62772738">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792855" cy="2683510"/>
                  <wp:effectExtent l="0" t="0" r="17145" b="2540"/>
                  <wp:docPr id="97" name="图片 97"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检查 (1)"/>
                          <pic:cNvPicPr>
                            <a:picLocks noChangeAspect="1"/>
                          </pic:cNvPicPr>
                        </pic:nvPicPr>
                        <pic:blipFill>
                          <a:blip r:embed="rId13"/>
                          <a:stretch>
                            <a:fillRect/>
                          </a:stretch>
                        </pic:blipFill>
                        <pic:spPr>
                          <a:xfrm>
                            <a:off x="0" y="0"/>
                            <a:ext cx="3792855" cy="2683510"/>
                          </a:xfrm>
                          <a:prstGeom prst="rect">
                            <a:avLst/>
                          </a:prstGeom>
                        </pic:spPr>
                      </pic:pic>
                    </a:graphicData>
                  </a:graphic>
                </wp:inline>
              </w:drawing>
            </w:r>
          </w:p>
          <w:p w14:paraId="59A57CF8">
            <w:pPr>
              <w:rPr>
                <w:rFonts w:hint="default"/>
                <w:lang w:val="en-US" w:eastAsia="zh-CN"/>
              </w:rPr>
            </w:pPr>
            <w:r>
              <w:rPr>
                <w:rFonts w:hint="default"/>
                <w:lang w:val="en-US" w:eastAsia="zh-CN"/>
              </w:rPr>
              <w:drawing>
                <wp:inline distT="0" distB="0" distL="114300" distR="114300">
                  <wp:extent cx="3837305" cy="2535555"/>
                  <wp:effectExtent l="0" t="0" r="10795" b="17145"/>
                  <wp:docPr id="98" name="图片 98" descr="检查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检查 (2)"/>
                          <pic:cNvPicPr>
                            <a:picLocks noChangeAspect="1"/>
                          </pic:cNvPicPr>
                        </pic:nvPicPr>
                        <pic:blipFill>
                          <a:blip r:embed="rId14"/>
                          <a:stretch>
                            <a:fillRect/>
                          </a:stretch>
                        </pic:blipFill>
                        <pic:spPr>
                          <a:xfrm>
                            <a:off x="0" y="0"/>
                            <a:ext cx="3837305" cy="2535555"/>
                          </a:xfrm>
                          <a:prstGeom prst="rect">
                            <a:avLst/>
                          </a:prstGeom>
                        </pic:spPr>
                      </pic:pic>
                    </a:graphicData>
                  </a:graphic>
                </wp:inline>
              </w:drawing>
            </w:r>
          </w:p>
          <w:p w14:paraId="5A0DCBCC">
            <w:pPr>
              <w:rPr>
                <w:rFonts w:hint="default"/>
                <w:lang w:val="en-US" w:eastAsia="zh-CN"/>
              </w:rPr>
            </w:pPr>
            <w:r>
              <w:rPr>
                <w:rFonts w:hint="default"/>
                <w:lang w:val="en-US" w:eastAsia="zh-CN"/>
              </w:rPr>
              <w:drawing>
                <wp:inline distT="0" distB="0" distL="114300" distR="114300">
                  <wp:extent cx="3763010" cy="2533015"/>
                  <wp:effectExtent l="0" t="0" r="8890" b="635"/>
                  <wp:docPr id="99" name="图片 99" descr="检查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检查 (3)"/>
                          <pic:cNvPicPr>
                            <a:picLocks noChangeAspect="1"/>
                          </pic:cNvPicPr>
                        </pic:nvPicPr>
                        <pic:blipFill>
                          <a:blip r:embed="rId15"/>
                          <a:stretch>
                            <a:fillRect/>
                          </a:stretch>
                        </pic:blipFill>
                        <pic:spPr>
                          <a:xfrm>
                            <a:off x="0" y="0"/>
                            <a:ext cx="3763010" cy="2533015"/>
                          </a:xfrm>
                          <a:prstGeom prst="rect">
                            <a:avLst/>
                          </a:prstGeom>
                        </pic:spPr>
                      </pic:pic>
                    </a:graphicData>
                  </a:graphic>
                </wp:inline>
              </w:drawing>
            </w:r>
          </w:p>
          <w:p w14:paraId="08C518EE">
            <w:pPr>
              <w:pStyle w:val="20"/>
              <w:bidi w:val="0"/>
              <w:rPr>
                <w:rFonts w:hint="default"/>
                <w:lang w:val="en-US" w:eastAsia="zh-CN"/>
              </w:rPr>
            </w:pPr>
          </w:p>
        </w:tc>
      </w:tr>
      <w:tr w14:paraId="2769D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4D9F8A77">
            <w:pPr>
              <w:pStyle w:val="20"/>
              <w:bidi w:val="0"/>
            </w:pPr>
            <w:r>
              <w:t>被评价单位信息反馈情况</w:t>
            </w:r>
          </w:p>
        </w:tc>
        <w:tc>
          <w:tcPr>
            <w:tcW w:w="7581" w:type="dxa"/>
            <w:gridSpan w:val="3"/>
            <w:tcBorders>
              <w:tl2br w:val="nil"/>
              <w:tr2bl w:val="nil"/>
            </w:tcBorders>
            <w:shd w:val="clear" w:color="auto" w:fill="auto"/>
            <w:vAlign w:val="center"/>
          </w:tcPr>
          <w:p w14:paraId="48DF4576">
            <w:pPr>
              <w:pStyle w:val="20"/>
              <w:bidi w:val="0"/>
            </w:pPr>
            <w:r>
              <w:t>满意</w:t>
            </w:r>
          </w:p>
        </w:tc>
      </w:tr>
    </w:tbl>
    <w:p w14:paraId="748C494F">
      <w:pPr>
        <w:pStyle w:val="2"/>
        <w:bidi w:val="0"/>
        <w:spacing w:line="240" w:lineRule="auto"/>
        <w:jc w:val="left"/>
      </w:pPr>
      <w:r>
        <w:rPr>
          <w:rFonts w:hint="eastAsia" w:ascii="Calibri" w:hAnsi="Calibri" w:eastAsia="宋体" w:cs="Times New Roman"/>
          <w:kern w:val="2"/>
          <w:sz w:val="28"/>
          <w:szCs w:val="24"/>
          <w:lang w:val="en-US" w:eastAsia="zh-CN" w:bidi="ar-SA"/>
        </w:rPr>
        <w:t>合同封面：</w:t>
      </w:r>
      <w:r>
        <w:drawing>
          <wp:inline distT="0" distB="0" distL="114300" distR="114300">
            <wp:extent cx="5915025" cy="8552815"/>
            <wp:effectExtent l="0" t="0" r="9525" b="635"/>
            <wp:docPr id="10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9"/>
                    <pic:cNvPicPr>
                      <a:picLocks noChangeAspect="1"/>
                    </pic:cNvPicPr>
                  </pic:nvPicPr>
                  <pic:blipFill>
                    <a:blip r:embed="rId16"/>
                    <a:stretch>
                      <a:fillRect/>
                    </a:stretch>
                  </pic:blipFill>
                  <pic:spPr>
                    <a:xfrm>
                      <a:off x="0" y="0"/>
                      <a:ext cx="5915025" cy="8552815"/>
                    </a:xfrm>
                    <a:prstGeom prst="rect">
                      <a:avLst/>
                    </a:prstGeom>
                    <a:noFill/>
                    <a:ln>
                      <a:noFill/>
                    </a:ln>
                  </pic:spPr>
                </pic:pic>
              </a:graphicData>
            </a:graphic>
          </wp:inline>
        </w:drawing>
      </w:r>
    </w:p>
    <w:p w14:paraId="395357A7">
      <w:pPr>
        <w:jc w:val="left"/>
      </w:pPr>
      <w:r>
        <w:rPr>
          <w:rFonts w:hint="eastAsia"/>
          <w:lang w:val="en-US" w:eastAsia="zh-CN"/>
        </w:rPr>
        <w:t>报告外封：</w:t>
      </w:r>
      <w:r>
        <w:drawing>
          <wp:inline distT="0" distB="0" distL="114300" distR="114300">
            <wp:extent cx="5857875" cy="8419465"/>
            <wp:effectExtent l="0" t="0" r="9525" b="635"/>
            <wp:docPr id="10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3"/>
                    <pic:cNvPicPr>
                      <a:picLocks noChangeAspect="1"/>
                    </pic:cNvPicPr>
                  </pic:nvPicPr>
                  <pic:blipFill>
                    <a:blip r:embed="rId17"/>
                    <a:stretch>
                      <a:fillRect/>
                    </a:stretch>
                  </pic:blipFill>
                  <pic:spPr>
                    <a:xfrm>
                      <a:off x="0" y="0"/>
                      <a:ext cx="5857875" cy="8419465"/>
                    </a:xfrm>
                    <a:prstGeom prst="rect">
                      <a:avLst/>
                    </a:prstGeom>
                    <a:noFill/>
                    <a:ln>
                      <a:noFill/>
                    </a:ln>
                  </pic:spPr>
                </pic:pic>
              </a:graphicData>
            </a:graphic>
          </wp:inline>
        </w:drawing>
      </w:r>
    </w:p>
    <w:p w14:paraId="124EC9D7">
      <w:pPr>
        <w:pStyle w:val="16"/>
        <w:spacing w:after="0"/>
        <w:ind w:left="0" w:leftChars="0" w:firstLine="0" w:firstLineChars="0"/>
        <w:jc w:val="left"/>
        <w:rPr>
          <w:rFonts w:hint="eastAsia"/>
          <w:lang w:val="en-US" w:eastAsia="zh-CN"/>
        </w:rPr>
      </w:pPr>
      <w:r>
        <w:rPr>
          <w:rFonts w:hint="eastAsia"/>
          <w:lang w:val="en-US" w:eastAsia="zh-CN"/>
        </w:rPr>
        <w:t>报告内封：</w:t>
      </w:r>
    </w:p>
    <w:p w14:paraId="6C389B84">
      <w:pPr>
        <w:rPr>
          <w:rFonts w:hint="eastAsia"/>
          <w:lang w:val="en-US" w:eastAsia="zh-CN"/>
        </w:rPr>
      </w:pPr>
      <w:r>
        <w:drawing>
          <wp:inline distT="0" distB="0" distL="114300" distR="114300">
            <wp:extent cx="5962015" cy="8467090"/>
            <wp:effectExtent l="0" t="0" r="635" b="10160"/>
            <wp:docPr id="10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
                    <pic:cNvPicPr>
                      <a:picLocks noChangeAspect="1"/>
                    </pic:cNvPicPr>
                  </pic:nvPicPr>
                  <pic:blipFill>
                    <a:blip r:embed="rId18"/>
                    <a:stretch>
                      <a:fillRect/>
                    </a:stretch>
                  </pic:blipFill>
                  <pic:spPr>
                    <a:xfrm>
                      <a:off x="0" y="0"/>
                      <a:ext cx="5962015" cy="8467090"/>
                    </a:xfrm>
                    <a:prstGeom prst="rect">
                      <a:avLst/>
                    </a:prstGeom>
                    <a:noFill/>
                    <a:ln>
                      <a:noFill/>
                    </a:ln>
                  </pic:spPr>
                </pic:pic>
              </a:graphicData>
            </a:graphic>
          </wp:inline>
        </w:drawing>
      </w:r>
    </w:p>
    <w:p w14:paraId="72578342">
      <w:pPr>
        <w:pStyle w:val="16"/>
        <w:spacing w:after="0"/>
        <w:ind w:left="0" w:leftChars="0" w:firstLine="0" w:firstLineChars="0"/>
        <w:jc w:val="left"/>
      </w:pPr>
      <w:r>
        <w:rPr>
          <w:rFonts w:hint="eastAsia"/>
          <w:lang w:val="en-US" w:eastAsia="zh-CN"/>
        </w:rPr>
        <w:t>签字页：</w:t>
      </w:r>
      <w:r>
        <w:drawing>
          <wp:inline distT="0" distB="0" distL="114300" distR="114300">
            <wp:extent cx="5989955" cy="8505825"/>
            <wp:effectExtent l="0" t="0" r="10795" b="9525"/>
            <wp:docPr id="10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1"/>
                    <pic:cNvPicPr>
                      <a:picLocks noChangeAspect="1"/>
                    </pic:cNvPicPr>
                  </pic:nvPicPr>
                  <pic:blipFill>
                    <a:blip r:embed="rId19"/>
                    <a:stretch>
                      <a:fillRect/>
                    </a:stretch>
                  </pic:blipFill>
                  <pic:spPr>
                    <a:xfrm>
                      <a:off x="0" y="0"/>
                      <a:ext cx="5989955" cy="8505825"/>
                    </a:xfrm>
                    <a:prstGeom prst="rect">
                      <a:avLst/>
                    </a:prstGeom>
                    <a:noFill/>
                    <a:ln>
                      <a:noFill/>
                    </a:ln>
                  </pic:spPr>
                </pic:pic>
              </a:graphicData>
            </a:graphic>
          </wp:inline>
        </w:drawing>
      </w:r>
    </w:p>
    <w:p w14:paraId="31FE1764">
      <w:pPr>
        <w:jc w:val="left"/>
      </w:pPr>
      <w:r>
        <w:rPr>
          <w:rFonts w:hint="eastAsia"/>
          <w:lang w:val="en-US" w:eastAsia="zh-CN"/>
        </w:rPr>
        <w:t>结论页：</w:t>
      </w:r>
      <w:r>
        <w:drawing>
          <wp:inline distT="0" distB="0" distL="114300" distR="114300">
            <wp:extent cx="6028690" cy="8381365"/>
            <wp:effectExtent l="0" t="0" r="10160" b="635"/>
            <wp:docPr id="10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2"/>
                    <pic:cNvPicPr>
                      <a:picLocks noChangeAspect="1"/>
                    </pic:cNvPicPr>
                  </pic:nvPicPr>
                  <pic:blipFill>
                    <a:blip r:embed="rId20"/>
                    <a:stretch>
                      <a:fillRect/>
                    </a:stretch>
                  </pic:blipFill>
                  <pic:spPr>
                    <a:xfrm>
                      <a:off x="0" y="0"/>
                      <a:ext cx="6028690" cy="8381365"/>
                    </a:xfrm>
                    <a:prstGeom prst="rect">
                      <a:avLst/>
                    </a:prstGeom>
                    <a:noFill/>
                    <a:ln>
                      <a:noFill/>
                    </a:ln>
                  </pic:spPr>
                </pic:pic>
              </a:graphicData>
            </a:graphic>
          </wp:inline>
        </w:drawing>
      </w:r>
    </w:p>
    <w:p w14:paraId="334F804B">
      <w:pPr>
        <w:pStyle w:val="16"/>
        <w:spacing w:after="0"/>
        <w:ind w:left="0" w:leftChars="0" w:firstLine="0" w:firstLineChars="0"/>
        <w:jc w:val="center"/>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24F04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4AF2189E">
            <w:pPr>
              <w:pStyle w:val="20"/>
              <w:bidi w:val="0"/>
            </w:pPr>
            <w:r>
              <w:t>项目名称</w:t>
            </w:r>
          </w:p>
        </w:tc>
        <w:tc>
          <w:tcPr>
            <w:tcW w:w="7581" w:type="dxa"/>
            <w:gridSpan w:val="3"/>
            <w:tcBorders>
              <w:tl2br w:val="nil"/>
              <w:tr2bl w:val="nil"/>
            </w:tcBorders>
            <w:shd w:val="clear" w:color="auto" w:fill="auto"/>
            <w:vAlign w:val="center"/>
          </w:tcPr>
          <w:p w14:paraId="59CD9C97">
            <w:pPr>
              <w:jc w:val="left"/>
              <w:rPr>
                <w:rFonts w:hint="eastAsia" w:eastAsia="宋体"/>
                <w:lang w:val="en-US" w:eastAsia="zh-CN"/>
              </w:rPr>
            </w:pPr>
            <w:r>
              <w:rPr>
                <w:rFonts w:hint="eastAsia" w:ascii="宋体" w:hAnsi="宋体" w:eastAsia="宋体" w:cs="Times New Roman"/>
                <w:color w:val="000000"/>
                <w:kern w:val="0"/>
                <w:sz w:val="24"/>
                <w:szCs w:val="20"/>
                <w:lang w:val="en-US" w:eastAsia="zh-CN" w:bidi="ar-SA"/>
              </w:rPr>
              <w:t>兴义市兴丰加油站安全现状评价</w:t>
            </w:r>
          </w:p>
        </w:tc>
      </w:tr>
      <w:tr w14:paraId="74CA4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0C1F5834">
            <w:pPr>
              <w:pStyle w:val="20"/>
              <w:bidi w:val="0"/>
            </w:pPr>
            <w:r>
              <w:t>完成时间</w:t>
            </w:r>
          </w:p>
        </w:tc>
        <w:tc>
          <w:tcPr>
            <w:tcW w:w="7581" w:type="dxa"/>
            <w:gridSpan w:val="3"/>
            <w:tcBorders>
              <w:tl2br w:val="nil"/>
              <w:tr2bl w:val="nil"/>
            </w:tcBorders>
            <w:shd w:val="clear" w:color="auto" w:fill="auto"/>
            <w:vAlign w:val="center"/>
          </w:tcPr>
          <w:p w14:paraId="794E566B">
            <w:pPr>
              <w:pStyle w:val="20"/>
              <w:bidi w:val="0"/>
              <w:rPr>
                <w:rFonts w:hint="default"/>
                <w:lang w:val="en-US" w:eastAsia="zh-CN"/>
              </w:rPr>
            </w:pPr>
            <w:r>
              <w:rPr>
                <w:rFonts w:hint="eastAsia"/>
                <w:lang w:val="en-US" w:eastAsia="zh-CN"/>
              </w:rPr>
              <w:t>2025.3.21</w:t>
            </w:r>
          </w:p>
        </w:tc>
      </w:tr>
      <w:tr w14:paraId="6569B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7C3434AD">
            <w:pPr>
              <w:pStyle w:val="20"/>
              <w:bidi w:val="0"/>
            </w:pPr>
            <w:r>
              <w:rPr>
                <w:rFonts w:hint="eastAsia"/>
              </w:rPr>
              <w:t>评价人员</w:t>
            </w:r>
          </w:p>
        </w:tc>
      </w:tr>
      <w:tr w14:paraId="59696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199038F1">
            <w:pPr>
              <w:pStyle w:val="20"/>
              <w:bidi w:val="0"/>
            </w:pPr>
          </w:p>
        </w:tc>
        <w:tc>
          <w:tcPr>
            <w:tcW w:w="1703" w:type="dxa"/>
            <w:tcBorders>
              <w:tl2br w:val="nil"/>
              <w:tr2bl w:val="nil"/>
            </w:tcBorders>
            <w:shd w:val="clear" w:color="auto" w:fill="auto"/>
            <w:vAlign w:val="center"/>
          </w:tcPr>
          <w:p w14:paraId="723AA43B">
            <w:pPr>
              <w:pStyle w:val="20"/>
              <w:bidi w:val="0"/>
            </w:pPr>
            <w:r>
              <w:t>姓名</w:t>
            </w:r>
          </w:p>
        </w:tc>
        <w:tc>
          <w:tcPr>
            <w:tcW w:w="3981" w:type="dxa"/>
            <w:tcBorders>
              <w:tl2br w:val="nil"/>
              <w:tr2bl w:val="nil"/>
            </w:tcBorders>
            <w:shd w:val="clear" w:color="auto" w:fill="auto"/>
            <w:vAlign w:val="center"/>
          </w:tcPr>
          <w:p w14:paraId="0ECD6304">
            <w:pPr>
              <w:pStyle w:val="20"/>
              <w:bidi w:val="0"/>
            </w:pPr>
            <w:r>
              <w:t>资格证书号</w:t>
            </w:r>
          </w:p>
        </w:tc>
        <w:tc>
          <w:tcPr>
            <w:tcW w:w="1897" w:type="dxa"/>
            <w:tcBorders>
              <w:tl2br w:val="nil"/>
              <w:tr2bl w:val="nil"/>
            </w:tcBorders>
            <w:shd w:val="clear" w:color="auto" w:fill="auto"/>
            <w:vAlign w:val="center"/>
          </w:tcPr>
          <w:p w14:paraId="24AA4CDA">
            <w:pPr>
              <w:pStyle w:val="20"/>
              <w:bidi w:val="0"/>
            </w:pPr>
            <w:r>
              <w:t>从业号</w:t>
            </w:r>
          </w:p>
        </w:tc>
      </w:tr>
      <w:tr w14:paraId="2E983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C5DD167">
            <w:pPr>
              <w:pStyle w:val="20"/>
              <w:bidi w:val="0"/>
            </w:pPr>
            <w:r>
              <w:t>项目负责人</w:t>
            </w:r>
          </w:p>
        </w:tc>
        <w:tc>
          <w:tcPr>
            <w:tcW w:w="1703" w:type="dxa"/>
            <w:tcBorders>
              <w:tl2br w:val="nil"/>
              <w:tr2bl w:val="nil"/>
            </w:tcBorders>
            <w:shd w:val="clear" w:color="auto" w:fill="auto"/>
            <w:vAlign w:val="center"/>
          </w:tcPr>
          <w:p w14:paraId="3025B4FD">
            <w:pPr>
              <w:pStyle w:val="20"/>
              <w:bidi w:val="0"/>
              <w:ind w:firstLine="0" w:firstLineChars="0"/>
              <w:rPr>
                <w:rFonts w:hint="default"/>
                <w:lang w:val="en-US" w:eastAsia="zh-CN"/>
              </w:rPr>
            </w:pPr>
            <w:r>
              <w:rPr>
                <w:rFonts w:hint="eastAsia" w:ascii="宋体" w:hAnsi="宋体" w:eastAsia="宋体" w:cs="宋体"/>
                <w:sz w:val="24"/>
                <w:szCs w:val="24"/>
                <w:lang w:val="en-US" w:eastAsia="zh-CN"/>
              </w:rPr>
              <w:t>杨尚达</w:t>
            </w:r>
          </w:p>
        </w:tc>
        <w:tc>
          <w:tcPr>
            <w:tcW w:w="3981" w:type="dxa"/>
            <w:tcBorders>
              <w:tl2br w:val="nil"/>
              <w:tr2bl w:val="nil"/>
            </w:tcBorders>
            <w:shd w:val="clear" w:color="auto" w:fill="auto"/>
            <w:vAlign w:val="center"/>
          </w:tcPr>
          <w:p w14:paraId="5D6FAE47">
            <w:pPr>
              <w:pStyle w:val="20"/>
              <w:bidi w:val="0"/>
              <w:ind w:firstLine="0" w:firstLineChars="0"/>
              <w:rPr>
                <w:rFonts w:hint="eastAsia" w:eastAsia="宋体"/>
                <w:lang w:val="en-US" w:eastAsia="zh-CN"/>
              </w:rPr>
            </w:pPr>
            <w:r>
              <w:rPr>
                <w:rFonts w:hint="eastAsia" w:ascii="宋体" w:hAnsi="宋体" w:eastAsia="宋体" w:cs="宋体"/>
                <w:sz w:val="24"/>
                <w:szCs w:val="24"/>
                <w:lang w:val="en-US" w:eastAsia="zh-CN"/>
              </w:rPr>
              <w:t>S011053000110202001798</w:t>
            </w:r>
          </w:p>
        </w:tc>
        <w:tc>
          <w:tcPr>
            <w:tcW w:w="1897" w:type="dxa"/>
            <w:tcBorders>
              <w:tl2br w:val="nil"/>
              <w:tr2bl w:val="nil"/>
            </w:tcBorders>
            <w:shd w:val="clear" w:color="auto" w:fill="auto"/>
            <w:vAlign w:val="center"/>
          </w:tcPr>
          <w:p w14:paraId="05F90D5E">
            <w:pPr>
              <w:pStyle w:val="20"/>
              <w:bidi w:val="0"/>
              <w:ind w:firstLine="0" w:firstLineChars="0"/>
            </w:pPr>
            <w:r>
              <w:rPr>
                <w:rFonts w:hint="eastAsia" w:ascii="宋体" w:hAnsi="宋体" w:eastAsia="宋体" w:cs="宋体"/>
                <w:sz w:val="24"/>
                <w:szCs w:val="24"/>
                <w:lang w:val="en-US" w:eastAsia="zh-CN"/>
              </w:rPr>
              <w:t>041530</w:t>
            </w:r>
          </w:p>
        </w:tc>
      </w:tr>
      <w:tr w14:paraId="13120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356FE574">
            <w:pPr>
              <w:pStyle w:val="20"/>
              <w:bidi w:val="0"/>
            </w:pPr>
            <w:r>
              <w:t>项目组成员</w:t>
            </w:r>
          </w:p>
        </w:tc>
        <w:tc>
          <w:tcPr>
            <w:tcW w:w="1703" w:type="dxa"/>
            <w:tcBorders>
              <w:tl2br w:val="nil"/>
              <w:tr2bl w:val="nil"/>
            </w:tcBorders>
            <w:shd w:val="clear" w:color="auto" w:fill="auto"/>
            <w:vAlign w:val="center"/>
          </w:tcPr>
          <w:p w14:paraId="5F500172">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2F1AF6CC">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172AF458">
            <w:pPr>
              <w:pStyle w:val="20"/>
              <w:bidi w:val="0"/>
              <w:ind w:firstLine="0" w:firstLineChars="0"/>
            </w:pPr>
            <w:r>
              <w:rPr>
                <w:rFonts w:hint="eastAsia"/>
              </w:rPr>
              <w:t>037095</w:t>
            </w:r>
          </w:p>
        </w:tc>
      </w:tr>
      <w:tr w14:paraId="710B7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1773" w:type="dxa"/>
            <w:vMerge w:val="continue"/>
            <w:tcBorders>
              <w:tl2br w:val="nil"/>
              <w:tr2bl w:val="nil"/>
            </w:tcBorders>
            <w:shd w:val="clear" w:color="auto" w:fill="auto"/>
            <w:vAlign w:val="center"/>
          </w:tcPr>
          <w:p w14:paraId="481FD8B1">
            <w:pPr>
              <w:pStyle w:val="20"/>
              <w:bidi w:val="0"/>
            </w:pPr>
          </w:p>
        </w:tc>
        <w:tc>
          <w:tcPr>
            <w:tcW w:w="1703" w:type="dxa"/>
            <w:tcBorders>
              <w:tl2br w:val="nil"/>
              <w:tr2bl w:val="nil"/>
            </w:tcBorders>
            <w:shd w:val="clear" w:color="auto" w:fill="auto"/>
            <w:vAlign w:val="center"/>
          </w:tcPr>
          <w:p w14:paraId="3911D69E">
            <w:pPr>
              <w:pStyle w:val="20"/>
              <w:bidi w:val="0"/>
              <w:ind w:firstLine="0" w:firstLineChars="0"/>
              <w:rPr>
                <w:rFonts w:hint="eastAsia"/>
                <w:lang w:val="en-US" w:eastAsia="zh-CN"/>
              </w:rPr>
            </w:pPr>
            <w:r>
              <w:rPr>
                <w:rFonts w:hint="eastAsia" w:ascii="宋体" w:hAnsi="宋体" w:eastAsia="宋体" w:cs="宋体"/>
                <w:color w:val="auto"/>
                <w:sz w:val="24"/>
                <w:szCs w:val="24"/>
                <w:lang w:val="en-US" w:eastAsia="zh-CN"/>
              </w:rPr>
              <w:t>张晋慧</w:t>
            </w:r>
          </w:p>
        </w:tc>
        <w:tc>
          <w:tcPr>
            <w:tcW w:w="3981" w:type="dxa"/>
            <w:tcBorders>
              <w:tl2br w:val="nil"/>
              <w:tr2bl w:val="nil"/>
            </w:tcBorders>
            <w:shd w:val="clear" w:color="auto" w:fill="auto"/>
            <w:vAlign w:val="center"/>
          </w:tcPr>
          <w:p w14:paraId="6A78B057">
            <w:pPr>
              <w:pStyle w:val="20"/>
              <w:bidi w:val="0"/>
              <w:ind w:firstLine="0" w:firstLineChars="0"/>
              <w:rPr>
                <w:rFonts w:hint="eastAsia" w:ascii="宋体" w:hAnsi="宋体" w:eastAsia="宋体" w:cs="宋体"/>
                <w:color w:val="000000"/>
                <w:kern w:val="0"/>
                <w:sz w:val="24"/>
                <w:szCs w:val="24"/>
                <w:lang w:val="en-US" w:eastAsia="zh-CN" w:bidi="ar-SA"/>
              </w:rPr>
            </w:pPr>
            <w:r>
              <w:rPr>
                <w:rFonts w:hint="eastAsia" w:ascii="宋体" w:hAnsi="宋体" w:eastAsia="宋体" w:cs="宋体"/>
                <w:color w:val="auto"/>
                <w:sz w:val="24"/>
                <w:szCs w:val="24"/>
                <w:lang w:val="en-US" w:eastAsia="zh-CN"/>
              </w:rPr>
              <w:t>1100000000302946</w:t>
            </w:r>
          </w:p>
        </w:tc>
        <w:tc>
          <w:tcPr>
            <w:tcW w:w="1897" w:type="dxa"/>
            <w:tcBorders>
              <w:tl2br w:val="nil"/>
              <w:tr2bl w:val="nil"/>
            </w:tcBorders>
            <w:shd w:val="clear" w:color="auto" w:fill="auto"/>
            <w:vAlign w:val="center"/>
          </w:tcPr>
          <w:p w14:paraId="52147BEC">
            <w:pPr>
              <w:pStyle w:val="20"/>
              <w:bidi w:val="0"/>
              <w:ind w:firstLine="0" w:firstLineChars="0"/>
              <w:rPr>
                <w:rFonts w:hint="eastAsia" w:ascii="宋体" w:hAnsi="宋体" w:eastAsia="宋体" w:cs="宋体"/>
                <w:color w:val="000000"/>
                <w:kern w:val="0"/>
                <w:sz w:val="24"/>
                <w:szCs w:val="24"/>
                <w:lang w:val="en-US" w:eastAsia="zh-CN" w:bidi="ar-SA"/>
              </w:rPr>
            </w:pPr>
            <w:r>
              <w:rPr>
                <w:rFonts w:hint="eastAsia" w:ascii="宋体" w:hAnsi="宋体" w:eastAsia="宋体" w:cs="宋体"/>
                <w:color w:val="auto"/>
                <w:sz w:val="24"/>
                <w:szCs w:val="24"/>
              </w:rPr>
              <w:t>020045</w:t>
            </w:r>
          </w:p>
        </w:tc>
      </w:tr>
      <w:tr w14:paraId="7CA5F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06631D7A">
            <w:pPr>
              <w:pStyle w:val="20"/>
              <w:bidi w:val="0"/>
            </w:pPr>
          </w:p>
        </w:tc>
        <w:tc>
          <w:tcPr>
            <w:tcW w:w="1703" w:type="dxa"/>
            <w:tcBorders>
              <w:tl2br w:val="nil"/>
              <w:tr2bl w:val="nil"/>
            </w:tcBorders>
            <w:shd w:val="clear" w:color="auto" w:fill="auto"/>
            <w:vAlign w:val="center"/>
          </w:tcPr>
          <w:p w14:paraId="0A2DA7ED">
            <w:pPr>
              <w:pStyle w:val="20"/>
              <w:bidi w:val="0"/>
              <w:ind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舒斌</w:t>
            </w:r>
          </w:p>
        </w:tc>
        <w:tc>
          <w:tcPr>
            <w:tcW w:w="3981" w:type="dxa"/>
            <w:tcBorders>
              <w:tl2br w:val="nil"/>
              <w:tr2bl w:val="nil"/>
            </w:tcBorders>
            <w:shd w:val="clear" w:color="auto" w:fill="auto"/>
            <w:vAlign w:val="center"/>
          </w:tcPr>
          <w:p w14:paraId="04392570">
            <w:pPr>
              <w:pStyle w:val="20"/>
              <w:bidi w:val="0"/>
              <w:ind w:firstLine="0" w:firstLineChars="0"/>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sz w:val="24"/>
                <w:szCs w:val="24"/>
                <w:lang w:val="en-US" w:eastAsia="zh-CN"/>
              </w:rPr>
              <w:t>0800000000205889</w:t>
            </w:r>
          </w:p>
        </w:tc>
        <w:tc>
          <w:tcPr>
            <w:tcW w:w="1897" w:type="dxa"/>
            <w:tcBorders>
              <w:tl2br w:val="nil"/>
              <w:tr2bl w:val="nil"/>
            </w:tcBorders>
            <w:shd w:val="clear" w:color="auto" w:fill="auto"/>
            <w:vAlign w:val="center"/>
          </w:tcPr>
          <w:p w14:paraId="7FA2608F">
            <w:pPr>
              <w:pStyle w:val="20"/>
              <w:bidi w:val="0"/>
              <w:ind w:firstLine="0" w:firstLineChars="0"/>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sz w:val="24"/>
                <w:szCs w:val="24"/>
                <w:lang w:val="en-US" w:eastAsia="zh-CN"/>
              </w:rPr>
              <w:t>013031</w:t>
            </w:r>
          </w:p>
        </w:tc>
      </w:tr>
      <w:tr w14:paraId="1746D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759734F5">
            <w:pPr>
              <w:pStyle w:val="20"/>
              <w:bidi w:val="0"/>
            </w:pPr>
          </w:p>
        </w:tc>
        <w:tc>
          <w:tcPr>
            <w:tcW w:w="1703" w:type="dxa"/>
            <w:tcBorders>
              <w:tl2br w:val="nil"/>
              <w:tr2bl w:val="nil"/>
            </w:tcBorders>
            <w:shd w:val="clear" w:color="auto" w:fill="auto"/>
            <w:vAlign w:val="center"/>
          </w:tcPr>
          <w:p w14:paraId="37DE279A">
            <w:pPr>
              <w:pStyle w:val="20"/>
              <w:bidi w:val="0"/>
              <w:ind w:firstLine="0" w:firstLineChars="0"/>
              <w:rPr>
                <w:rFonts w:hint="default"/>
                <w:lang w:val="en-US" w:eastAsia="zh-CN"/>
              </w:rPr>
            </w:pPr>
            <w:r>
              <w:rPr>
                <w:rFonts w:hint="eastAsia" w:ascii="宋体" w:hAnsi="宋体" w:eastAsia="宋体" w:cs="宋体"/>
                <w:color w:val="auto"/>
                <w:sz w:val="24"/>
                <w:szCs w:val="24"/>
                <w:lang w:val="en-US" w:eastAsia="zh-CN"/>
              </w:rPr>
              <w:t>岳强</w:t>
            </w:r>
          </w:p>
        </w:tc>
        <w:tc>
          <w:tcPr>
            <w:tcW w:w="3981" w:type="dxa"/>
            <w:tcBorders>
              <w:tl2br w:val="nil"/>
              <w:tr2bl w:val="nil"/>
            </w:tcBorders>
            <w:shd w:val="clear" w:color="auto" w:fill="auto"/>
            <w:vAlign w:val="center"/>
          </w:tcPr>
          <w:p w14:paraId="47939271">
            <w:pPr>
              <w:pStyle w:val="20"/>
              <w:bidi w:val="0"/>
              <w:ind w:firstLine="0" w:firstLineChars="0"/>
            </w:pPr>
            <w:r>
              <w:rPr>
                <w:rFonts w:hint="eastAsia"/>
              </w:rPr>
              <w:t>1800000000200682</w:t>
            </w:r>
            <w:r>
              <w:rPr>
                <w:rFonts w:hint="eastAsia"/>
              </w:rPr>
              <w:tab/>
            </w:r>
          </w:p>
        </w:tc>
        <w:tc>
          <w:tcPr>
            <w:tcW w:w="1897" w:type="dxa"/>
            <w:tcBorders>
              <w:tl2br w:val="nil"/>
              <w:tr2bl w:val="nil"/>
            </w:tcBorders>
            <w:shd w:val="clear" w:color="auto" w:fill="auto"/>
            <w:vAlign w:val="center"/>
          </w:tcPr>
          <w:p w14:paraId="015B2132">
            <w:pPr>
              <w:pStyle w:val="20"/>
              <w:bidi w:val="0"/>
              <w:ind w:firstLine="0" w:firstLineChars="0"/>
            </w:pPr>
            <w:r>
              <w:rPr>
                <w:rFonts w:hint="eastAsia"/>
              </w:rPr>
              <w:t>024118</w:t>
            </w:r>
          </w:p>
        </w:tc>
      </w:tr>
      <w:tr w14:paraId="6C638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3DBCF457">
            <w:pPr>
              <w:pStyle w:val="20"/>
              <w:bidi w:val="0"/>
            </w:pPr>
          </w:p>
        </w:tc>
        <w:tc>
          <w:tcPr>
            <w:tcW w:w="1703" w:type="dxa"/>
            <w:tcBorders>
              <w:tl2br w:val="nil"/>
              <w:tr2bl w:val="nil"/>
            </w:tcBorders>
            <w:shd w:val="clear" w:color="auto" w:fill="auto"/>
            <w:vAlign w:val="center"/>
          </w:tcPr>
          <w:p w14:paraId="454A1309">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cs="宋体"/>
                <w:sz w:val="24"/>
                <w:szCs w:val="24"/>
                <w:lang w:val="en-US" w:eastAsia="zh-CN"/>
              </w:rPr>
              <w:t>吴红玉</w:t>
            </w:r>
          </w:p>
        </w:tc>
        <w:tc>
          <w:tcPr>
            <w:tcW w:w="3981" w:type="dxa"/>
            <w:tcBorders>
              <w:tl2br w:val="nil"/>
              <w:tr2bl w:val="nil"/>
            </w:tcBorders>
            <w:shd w:val="clear" w:color="auto" w:fill="auto"/>
            <w:vAlign w:val="center"/>
          </w:tcPr>
          <w:p w14:paraId="31FA3DDF">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cs="宋体"/>
                <w:color w:val="auto"/>
                <w:sz w:val="24"/>
                <w:szCs w:val="24"/>
              </w:rPr>
              <w:t>0800000000102212</w:t>
            </w:r>
          </w:p>
        </w:tc>
        <w:tc>
          <w:tcPr>
            <w:tcW w:w="1897" w:type="dxa"/>
            <w:tcBorders>
              <w:tl2br w:val="nil"/>
              <w:tr2bl w:val="nil"/>
            </w:tcBorders>
            <w:shd w:val="clear" w:color="auto" w:fill="auto"/>
            <w:vAlign w:val="center"/>
          </w:tcPr>
          <w:p w14:paraId="25C998E2">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cs="宋体"/>
                <w:color w:val="auto"/>
                <w:sz w:val="24"/>
                <w:szCs w:val="24"/>
              </w:rPr>
              <w:t>002352</w:t>
            </w:r>
          </w:p>
        </w:tc>
      </w:tr>
      <w:tr w14:paraId="1ACD9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FDFDFB6">
            <w:pPr>
              <w:pStyle w:val="20"/>
              <w:bidi w:val="0"/>
            </w:pPr>
            <w:r>
              <w:t>技术专家</w:t>
            </w:r>
          </w:p>
        </w:tc>
        <w:tc>
          <w:tcPr>
            <w:tcW w:w="7581" w:type="dxa"/>
            <w:gridSpan w:val="3"/>
            <w:tcBorders>
              <w:tl2br w:val="nil"/>
              <w:tr2bl w:val="nil"/>
            </w:tcBorders>
            <w:shd w:val="clear" w:color="auto" w:fill="auto"/>
            <w:vAlign w:val="center"/>
          </w:tcPr>
          <w:p w14:paraId="0D0166B9">
            <w:pPr>
              <w:pStyle w:val="20"/>
              <w:bidi w:val="0"/>
            </w:pPr>
            <w:r>
              <w:t>/</w:t>
            </w:r>
          </w:p>
        </w:tc>
      </w:tr>
      <w:tr w14:paraId="248B9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6174DF7">
            <w:pPr>
              <w:pStyle w:val="20"/>
              <w:bidi w:val="0"/>
            </w:pPr>
            <w:r>
              <w:t>现场勘察人员及时间</w:t>
            </w:r>
          </w:p>
        </w:tc>
        <w:tc>
          <w:tcPr>
            <w:tcW w:w="7581" w:type="dxa"/>
            <w:gridSpan w:val="3"/>
            <w:tcBorders>
              <w:tl2br w:val="nil"/>
              <w:tr2bl w:val="nil"/>
            </w:tcBorders>
            <w:shd w:val="clear" w:color="auto" w:fill="auto"/>
            <w:vAlign w:val="center"/>
          </w:tcPr>
          <w:p w14:paraId="1195E8BD">
            <w:pPr>
              <w:pStyle w:val="20"/>
              <w:bidi w:val="0"/>
              <w:rPr>
                <w:rFonts w:hint="default"/>
                <w:lang w:val="en-US" w:eastAsia="zh-CN"/>
              </w:rPr>
            </w:pPr>
            <w:r>
              <w:rPr>
                <w:rFonts w:hint="eastAsia"/>
                <w:lang w:val="en-US" w:eastAsia="zh-CN"/>
              </w:rPr>
              <w:t>杨尚达、杨兴 2025.3.8</w:t>
            </w:r>
          </w:p>
        </w:tc>
      </w:tr>
      <w:tr w14:paraId="3F4B3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35848684">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3C0E09C3">
            <w:pPr>
              <w:pStyle w:val="20"/>
              <w:bidi w:val="0"/>
              <w:rPr>
                <w:rFonts w:hint="default"/>
                <w:lang w:val="en-US" w:eastAsia="zh-CN"/>
              </w:rPr>
            </w:pPr>
          </w:p>
        </w:tc>
      </w:tr>
      <w:tr w14:paraId="67C14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0506313E">
            <w:pPr>
              <w:pStyle w:val="20"/>
              <w:bidi w:val="0"/>
            </w:pPr>
            <w:r>
              <w:t>项目简介</w:t>
            </w:r>
          </w:p>
        </w:tc>
        <w:tc>
          <w:tcPr>
            <w:tcW w:w="7581" w:type="dxa"/>
            <w:gridSpan w:val="3"/>
            <w:tcBorders>
              <w:tl2br w:val="nil"/>
              <w:tr2bl w:val="nil"/>
            </w:tcBorders>
            <w:shd w:val="clear" w:color="auto" w:fill="auto"/>
            <w:vAlign w:val="top"/>
          </w:tcPr>
          <w:p w14:paraId="6922C06A">
            <w:pPr>
              <w:pStyle w:val="20"/>
              <w:bidi w:val="0"/>
              <w:ind w:firstLine="480" w:firstLineChars="200"/>
              <w:rPr>
                <w:rFonts w:hint="eastAsia"/>
                <w:lang w:eastAsia="zh-CN"/>
              </w:rPr>
            </w:pPr>
            <w:r>
              <w:rPr>
                <w:rFonts w:hint="eastAsia"/>
                <w:lang w:eastAsia="zh-CN"/>
              </w:rPr>
              <w:t>根据《中华人民共和国安全生产法》，《危险化学品安全管理条例》，《危险化学品经营许可证管理办法》第十八条和第九条之规定，取得危险化学品经营许可证的企业，在经营许可证有效期满前应当委托有资质评价单位对企业经营危化品情况进行安全评价，并作为申请材料之一上报监管部门。</w:t>
            </w:r>
          </w:p>
          <w:p w14:paraId="2803CBEA">
            <w:pPr>
              <w:pStyle w:val="20"/>
              <w:bidi w:val="0"/>
              <w:ind w:firstLine="480" w:firstLineChars="200"/>
              <w:rPr>
                <w:rFonts w:hint="eastAsia"/>
                <w:lang w:eastAsia="zh-CN"/>
              </w:rPr>
            </w:pPr>
            <w:r>
              <w:rPr>
                <w:rFonts w:hint="eastAsia"/>
                <w:lang w:eastAsia="zh-CN"/>
              </w:rPr>
              <w:t>评价结论：该加油站安全条件和安全设施符合国家相关法律法规及规范标准的要求。</w:t>
            </w:r>
          </w:p>
          <w:p w14:paraId="605F70FF">
            <w:pPr>
              <w:pStyle w:val="7"/>
              <w:ind w:left="0" w:leftChars="0" w:firstLine="0" w:firstLineChars="0"/>
              <w:jc w:val="both"/>
            </w:pPr>
          </w:p>
        </w:tc>
      </w:tr>
      <w:tr w14:paraId="7A5BB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14:paraId="1376566E">
            <w:pPr>
              <w:pStyle w:val="20"/>
              <w:bidi w:val="0"/>
            </w:pPr>
            <w:r>
              <w:t>现场照片</w:t>
            </w:r>
          </w:p>
        </w:tc>
        <w:tc>
          <w:tcPr>
            <w:tcW w:w="7581" w:type="dxa"/>
            <w:gridSpan w:val="3"/>
            <w:tcBorders>
              <w:tl2br w:val="nil"/>
              <w:tr2bl w:val="nil"/>
            </w:tcBorders>
            <w:shd w:val="clear" w:color="auto" w:fill="auto"/>
            <w:vAlign w:val="top"/>
          </w:tcPr>
          <w:p w14:paraId="5BCF0D5D">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651885" cy="2586355"/>
                  <wp:effectExtent l="0" t="0" r="5715" b="4445"/>
                  <wp:docPr id="89" name="图片 89"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检查 (1)"/>
                          <pic:cNvPicPr>
                            <a:picLocks noChangeAspect="1"/>
                          </pic:cNvPicPr>
                        </pic:nvPicPr>
                        <pic:blipFill>
                          <a:blip r:embed="rId21"/>
                          <a:stretch>
                            <a:fillRect/>
                          </a:stretch>
                        </pic:blipFill>
                        <pic:spPr>
                          <a:xfrm>
                            <a:off x="0" y="0"/>
                            <a:ext cx="3651885" cy="2586355"/>
                          </a:xfrm>
                          <a:prstGeom prst="rect">
                            <a:avLst/>
                          </a:prstGeom>
                        </pic:spPr>
                      </pic:pic>
                    </a:graphicData>
                  </a:graphic>
                </wp:inline>
              </w:drawing>
            </w:r>
          </w:p>
          <w:p w14:paraId="7338FE5C">
            <w:pPr>
              <w:rPr>
                <w:rFonts w:hint="default"/>
                <w:lang w:val="en-US" w:eastAsia="zh-CN"/>
              </w:rPr>
            </w:pPr>
            <w:r>
              <w:rPr>
                <w:rFonts w:hint="default"/>
                <w:lang w:val="en-US" w:eastAsia="zh-CN"/>
              </w:rPr>
              <w:drawing>
                <wp:inline distT="0" distB="0" distL="114300" distR="114300">
                  <wp:extent cx="3646805" cy="2641600"/>
                  <wp:effectExtent l="0" t="0" r="10795" b="6350"/>
                  <wp:docPr id="90" name="图片 90" descr="检查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检查 (8)"/>
                          <pic:cNvPicPr>
                            <a:picLocks noChangeAspect="1"/>
                          </pic:cNvPicPr>
                        </pic:nvPicPr>
                        <pic:blipFill>
                          <a:blip r:embed="rId22"/>
                          <a:stretch>
                            <a:fillRect/>
                          </a:stretch>
                        </pic:blipFill>
                        <pic:spPr>
                          <a:xfrm>
                            <a:off x="0" y="0"/>
                            <a:ext cx="3646805" cy="2641600"/>
                          </a:xfrm>
                          <a:prstGeom prst="rect">
                            <a:avLst/>
                          </a:prstGeom>
                        </pic:spPr>
                      </pic:pic>
                    </a:graphicData>
                  </a:graphic>
                </wp:inline>
              </w:drawing>
            </w:r>
          </w:p>
          <w:p w14:paraId="3E45C2D6">
            <w:pPr>
              <w:rPr>
                <w:rFonts w:hint="default"/>
                <w:lang w:val="en-US" w:eastAsia="zh-CN"/>
              </w:rPr>
            </w:pPr>
            <w:r>
              <w:rPr>
                <w:rFonts w:hint="default"/>
                <w:lang w:val="en-US" w:eastAsia="zh-CN"/>
              </w:rPr>
              <w:drawing>
                <wp:inline distT="0" distB="0" distL="114300" distR="114300">
                  <wp:extent cx="3609340" cy="2327910"/>
                  <wp:effectExtent l="0" t="0" r="10160" b="15240"/>
                  <wp:docPr id="91" name="图片 91" descr="检查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检查 (10)"/>
                          <pic:cNvPicPr>
                            <a:picLocks noChangeAspect="1"/>
                          </pic:cNvPicPr>
                        </pic:nvPicPr>
                        <pic:blipFill>
                          <a:blip r:embed="rId23"/>
                          <a:stretch>
                            <a:fillRect/>
                          </a:stretch>
                        </pic:blipFill>
                        <pic:spPr>
                          <a:xfrm>
                            <a:off x="0" y="0"/>
                            <a:ext cx="3609340" cy="2327910"/>
                          </a:xfrm>
                          <a:prstGeom prst="rect">
                            <a:avLst/>
                          </a:prstGeom>
                        </pic:spPr>
                      </pic:pic>
                    </a:graphicData>
                  </a:graphic>
                </wp:inline>
              </w:drawing>
            </w:r>
          </w:p>
          <w:p w14:paraId="284F354F">
            <w:pPr>
              <w:pStyle w:val="20"/>
              <w:bidi w:val="0"/>
              <w:rPr>
                <w:rFonts w:hint="default"/>
                <w:lang w:val="en-US" w:eastAsia="zh-CN"/>
              </w:rPr>
            </w:pPr>
          </w:p>
        </w:tc>
      </w:tr>
      <w:tr w14:paraId="79438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2D3A0BD5">
            <w:pPr>
              <w:pStyle w:val="20"/>
              <w:bidi w:val="0"/>
            </w:pPr>
            <w:r>
              <w:t>被评价单位信息反馈情况</w:t>
            </w:r>
          </w:p>
        </w:tc>
        <w:tc>
          <w:tcPr>
            <w:tcW w:w="7581" w:type="dxa"/>
            <w:gridSpan w:val="3"/>
            <w:tcBorders>
              <w:tl2br w:val="nil"/>
              <w:tr2bl w:val="nil"/>
            </w:tcBorders>
            <w:shd w:val="clear" w:color="auto" w:fill="auto"/>
            <w:vAlign w:val="center"/>
          </w:tcPr>
          <w:p w14:paraId="22197C94">
            <w:pPr>
              <w:pStyle w:val="20"/>
              <w:bidi w:val="0"/>
            </w:pPr>
            <w:r>
              <w:t>满意</w:t>
            </w:r>
          </w:p>
        </w:tc>
      </w:tr>
    </w:tbl>
    <w:p w14:paraId="687162A2">
      <w:pPr>
        <w:pStyle w:val="2"/>
        <w:bidi w:val="0"/>
        <w:spacing w:line="240" w:lineRule="auto"/>
        <w:jc w:val="left"/>
      </w:pPr>
      <w:r>
        <w:rPr>
          <w:rFonts w:hint="eastAsia" w:ascii="Calibri" w:hAnsi="Calibri" w:eastAsia="宋体" w:cs="Times New Roman"/>
          <w:kern w:val="2"/>
          <w:sz w:val="28"/>
          <w:szCs w:val="24"/>
          <w:lang w:val="en-US" w:eastAsia="zh-CN" w:bidi="ar-SA"/>
        </w:rPr>
        <w:t>合同封面：</w:t>
      </w:r>
      <w:r>
        <w:drawing>
          <wp:inline distT="0" distB="0" distL="114300" distR="114300">
            <wp:extent cx="5885180" cy="8597265"/>
            <wp:effectExtent l="0" t="0" r="1270" b="13335"/>
            <wp:docPr id="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
                    <pic:cNvPicPr>
                      <a:picLocks noChangeAspect="1"/>
                    </pic:cNvPicPr>
                  </pic:nvPicPr>
                  <pic:blipFill>
                    <a:blip r:embed="rId24"/>
                    <a:stretch>
                      <a:fillRect/>
                    </a:stretch>
                  </pic:blipFill>
                  <pic:spPr>
                    <a:xfrm>
                      <a:off x="0" y="0"/>
                      <a:ext cx="5885180" cy="8597265"/>
                    </a:xfrm>
                    <a:prstGeom prst="rect">
                      <a:avLst/>
                    </a:prstGeom>
                    <a:noFill/>
                    <a:ln>
                      <a:noFill/>
                    </a:ln>
                  </pic:spPr>
                </pic:pic>
              </a:graphicData>
            </a:graphic>
          </wp:inline>
        </w:drawing>
      </w:r>
    </w:p>
    <w:p w14:paraId="55768C90">
      <w:pPr>
        <w:jc w:val="left"/>
      </w:pPr>
      <w:r>
        <w:rPr>
          <w:rFonts w:hint="eastAsia"/>
          <w:lang w:val="en-US" w:eastAsia="zh-CN"/>
        </w:rPr>
        <w:t>报告外封：</w:t>
      </w:r>
      <w:r>
        <w:drawing>
          <wp:inline distT="0" distB="0" distL="114300" distR="114300">
            <wp:extent cx="6085840" cy="8371840"/>
            <wp:effectExtent l="0" t="0" r="10160" b="10160"/>
            <wp:docPr id="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
                    <pic:cNvPicPr>
                      <a:picLocks noChangeAspect="1"/>
                    </pic:cNvPicPr>
                  </pic:nvPicPr>
                  <pic:blipFill>
                    <a:blip r:embed="rId25"/>
                    <a:stretch>
                      <a:fillRect/>
                    </a:stretch>
                  </pic:blipFill>
                  <pic:spPr>
                    <a:xfrm>
                      <a:off x="0" y="0"/>
                      <a:ext cx="6085840" cy="8371840"/>
                    </a:xfrm>
                    <a:prstGeom prst="rect">
                      <a:avLst/>
                    </a:prstGeom>
                    <a:noFill/>
                    <a:ln>
                      <a:noFill/>
                    </a:ln>
                  </pic:spPr>
                </pic:pic>
              </a:graphicData>
            </a:graphic>
          </wp:inline>
        </w:drawing>
      </w:r>
    </w:p>
    <w:p w14:paraId="485240DB">
      <w:pPr>
        <w:pStyle w:val="16"/>
        <w:spacing w:after="0"/>
        <w:ind w:left="0" w:leftChars="0" w:firstLine="0" w:firstLineChars="0"/>
        <w:jc w:val="left"/>
        <w:rPr>
          <w:rFonts w:hint="eastAsia"/>
          <w:lang w:val="en-US" w:eastAsia="zh-CN"/>
        </w:rPr>
      </w:pPr>
      <w:r>
        <w:rPr>
          <w:rFonts w:hint="eastAsia"/>
          <w:lang w:val="en-US" w:eastAsia="zh-CN"/>
        </w:rPr>
        <w:t>报告内封：</w:t>
      </w:r>
    </w:p>
    <w:p w14:paraId="542D4E26">
      <w:pPr>
        <w:rPr>
          <w:rFonts w:hint="eastAsia"/>
          <w:lang w:val="en-US" w:eastAsia="zh-CN"/>
        </w:rPr>
      </w:pPr>
      <w:r>
        <w:drawing>
          <wp:inline distT="0" distB="0" distL="114300" distR="114300">
            <wp:extent cx="6017895" cy="8495665"/>
            <wp:effectExtent l="0" t="0" r="1905" b="635"/>
            <wp:docPr id="9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
                    <pic:cNvPicPr>
                      <a:picLocks noChangeAspect="1"/>
                    </pic:cNvPicPr>
                  </pic:nvPicPr>
                  <pic:blipFill>
                    <a:blip r:embed="rId26"/>
                    <a:stretch>
                      <a:fillRect/>
                    </a:stretch>
                  </pic:blipFill>
                  <pic:spPr>
                    <a:xfrm>
                      <a:off x="0" y="0"/>
                      <a:ext cx="6017895" cy="8495665"/>
                    </a:xfrm>
                    <a:prstGeom prst="rect">
                      <a:avLst/>
                    </a:prstGeom>
                    <a:noFill/>
                    <a:ln>
                      <a:noFill/>
                    </a:ln>
                  </pic:spPr>
                </pic:pic>
              </a:graphicData>
            </a:graphic>
          </wp:inline>
        </w:drawing>
      </w:r>
    </w:p>
    <w:p w14:paraId="40764ED7">
      <w:pPr>
        <w:pStyle w:val="16"/>
        <w:spacing w:after="0"/>
        <w:ind w:left="0" w:leftChars="0" w:firstLine="0" w:firstLineChars="0"/>
        <w:jc w:val="left"/>
      </w:pPr>
      <w:r>
        <w:rPr>
          <w:rFonts w:hint="eastAsia"/>
          <w:lang w:val="en-US" w:eastAsia="zh-CN"/>
        </w:rPr>
        <w:t>签字页：</w:t>
      </w:r>
      <w:r>
        <w:drawing>
          <wp:inline distT="0" distB="0" distL="114300" distR="114300">
            <wp:extent cx="5923915" cy="8391525"/>
            <wp:effectExtent l="0" t="0" r="635" b="9525"/>
            <wp:docPr id="9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
                    <pic:cNvPicPr>
                      <a:picLocks noChangeAspect="1"/>
                    </pic:cNvPicPr>
                  </pic:nvPicPr>
                  <pic:blipFill>
                    <a:blip r:embed="rId27"/>
                    <a:stretch>
                      <a:fillRect/>
                    </a:stretch>
                  </pic:blipFill>
                  <pic:spPr>
                    <a:xfrm>
                      <a:off x="0" y="0"/>
                      <a:ext cx="5923915" cy="8391525"/>
                    </a:xfrm>
                    <a:prstGeom prst="rect">
                      <a:avLst/>
                    </a:prstGeom>
                    <a:noFill/>
                    <a:ln>
                      <a:noFill/>
                    </a:ln>
                  </pic:spPr>
                </pic:pic>
              </a:graphicData>
            </a:graphic>
          </wp:inline>
        </w:drawing>
      </w:r>
    </w:p>
    <w:p w14:paraId="2F0C8E5C">
      <w:pPr>
        <w:jc w:val="left"/>
      </w:pPr>
      <w:r>
        <w:rPr>
          <w:rFonts w:hint="eastAsia"/>
          <w:lang w:val="en-US" w:eastAsia="zh-CN"/>
        </w:rPr>
        <w:t>结论页：</w:t>
      </w:r>
      <w:r>
        <w:drawing>
          <wp:inline distT="0" distB="0" distL="114300" distR="114300">
            <wp:extent cx="5933440" cy="8162925"/>
            <wp:effectExtent l="0" t="0" r="10160" b="9525"/>
            <wp:docPr id="9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5"/>
                    <pic:cNvPicPr>
                      <a:picLocks noChangeAspect="1"/>
                    </pic:cNvPicPr>
                  </pic:nvPicPr>
                  <pic:blipFill>
                    <a:blip r:embed="rId28"/>
                    <a:stretch>
                      <a:fillRect/>
                    </a:stretch>
                  </pic:blipFill>
                  <pic:spPr>
                    <a:xfrm>
                      <a:off x="0" y="0"/>
                      <a:ext cx="5933440" cy="8162925"/>
                    </a:xfrm>
                    <a:prstGeom prst="rect">
                      <a:avLst/>
                    </a:prstGeom>
                    <a:noFill/>
                    <a:ln>
                      <a:noFill/>
                    </a:ln>
                  </pic:spPr>
                </pic:pic>
              </a:graphicData>
            </a:graphic>
          </wp:inline>
        </w:drawing>
      </w:r>
    </w:p>
    <w:p w14:paraId="4A7B8D3B">
      <w:pPr>
        <w:pStyle w:val="16"/>
      </w:pPr>
    </w:p>
    <w:p w14:paraId="317013C2">
      <w:pPr>
        <w:pStyle w:val="16"/>
        <w:spacing w:after="0"/>
        <w:ind w:left="0" w:leftChars="0" w:firstLine="0" w:firstLineChars="0"/>
        <w:jc w:val="center"/>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09917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5912391F">
            <w:pPr>
              <w:pStyle w:val="20"/>
              <w:bidi w:val="0"/>
            </w:pPr>
            <w:r>
              <w:t>项目名称</w:t>
            </w:r>
          </w:p>
        </w:tc>
        <w:tc>
          <w:tcPr>
            <w:tcW w:w="7581" w:type="dxa"/>
            <w:gridSpan w:val="3"/>
            <w:tcBorders>
              <w:tl2br w:val="nil"/>
              <w:tr2bl w:val="nil"/>
            </w:tcBorders>
            <w:shd w:val="clear" w:color="auto" w:fill="auto"/>
            <w:vAlign w:val="center"/>
          </w:tcPr>
          <w:p w14:paraId="4AB015CD">
            <w:pPr>
              <w:jc w:val="left"/>
              <w:rPr>
                <w:rFonts w:hint="eastAsia" w:eastAsia="宋体"/>
                <w:lang w:val="en-US" w:eastAsia="zh-CN"/>
              </w:rPr>
            </w:pPr>
            <w:r>
              <w:rPr>
                <w:rFonts w:hint="eastAsia" w:ascii="宋体" w:hAnsi="宋体" w:eastAsia="宋体" w:cs="Times New Roman"/>
                <w:color w:val="000000"/>
                <w:kern w:val="0"/>
                <w:sz w:val="24"/>
                <w:szCs w:val="20"/>
                <w:lang w:val="en-US" w:eastAsia="zh-CN" w:bidi="ar-SA"/>
              </w:rPr>
              <w:t>威宁县大街加油站安全现状评价</w:t>
            </w:r>
          </w:p>
        </w:tc>
      </w:tr>
      <w:tr w14:paraId="70933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2E1152D7">
            <w:pPr>
              <w:pStyle w:val="20"/>
              <w:bidi w:val="0"/>
            </w:pPr>
            <w:r>
              <w:t>完成时间</w:t>
            </w:r>
          </w:p>
        </w:tc>
        <w:tc>
          <w:tcPr>
            <w:tcW w:w="7581" w:type="dxa"/>
            <w:gridSpan w:val="3"/>
            <w:tcBorders>
              <w:tl2br w:val="nil"/>
              <w:tr2bl w:val="nil"/>
            </w:tcBorders>
            <w:shd w:val="clear" w:color="auto" w:fill="auto"/>
            <w:vAlign w:val="center"/>
          </w:tcPr>
          <w:p w14:paraId="6324929B">
            <w:pPr>
              <w:pStyle w:val="20"/>
              <w:bidi w:val="0"/>
              <w:rPr>
                <w:rFonts w:hint="default"/>
                <w:lang w:val="en-US" w:eastAsia="zh-CN"/>
              </w:rPr>
            </w:pPr>
            <w:r>
              <w:rPr>
                <w:rFonts w:hint="eastAsia"/>
                <w:lang w:val="en-US" w:eastAsia="zh-CN"/>
              </w:rPr>
              <w:t>2025.3.20</w:t>
            </w:r>
          </w:p>
        </w:tc>
      </w:tr>
      <w:tr w14:paraId="49BCA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6B9EADA5">
            <w:pPr>
              <w:pStyle w:val="20"/>
              <w:bidi w:val="0"/>
            </w:pPr>
            <w:r>
              <w:rPr>
                <w:rFonts w:hint="eastAsia"/>
              </w:rPr>
              <w:t>评价人员</w:t>
            </w:r>
          </w:p>
        </w:tc>
      </w:tr>
      <w:tr w14:paraId="29C78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0708034D">
            <w:pPr>
              <w:pStyle w:val="20"/>
              <w:bidi w:val="0"/>
            </w:pPr>
          </w:p>
        </w:tc>
        <w:tc>
          <w:tcPr>
            <w:tcW w:w="1703" w:type="dxa"/>
            <w:tcBorders>
              <w:tl2br w:val="nil"/>
              <w:tr2bl w:val="nil"/>
            </w:tcBorders>
            <w:shd w:val="clear" w:color="auto" w:fill="auto"/>
            <w:vAlign w:val="center"/>
          </w:tcPr>
          <w:p w14:paraId="5D2AC15A">
            <w:pPr>
              <w:pStyle w:val="20"/>
              <w:bidi w:val="0"/>
            </w:pPr>
            <w:r>
              <w:t>姓名</w:t>
            </w:r>
          </w:p>
        </w:tc>
        <w:tc>
          <w:tcPr>
            <w:tcW w:w="3981" w:type="dxa"/>
            <w:tcBorders>
              <w:tl2br w:val="nil"/>
              <w:tr2bl w:val="nil"/>
            </w:tcBorders>
            <w:shd w:val="clear" w:color="auto" w:fill="auto"/>
            <w:vAlign w:val="center"/>
          </w:tcPr>
          <w:p w14:paraId="7466B9CC">
            <w:pPr>
              <w:pStyle w:val="20"/>
              <w:bidi w:val="0"/>
            </w:pPr>
            <w:r>
              <w:t>资格证书号</w:t>
            </w:r>
          </w:p>
        </w:tc>
        <w:tc>
          <w:tcPr>
            <w:tcW w:w="1897" w:type="dxa"/>
            <w:tcBorders>
              <w:tl2br w:val="nil"/>
              <w:tr2bl w:val="nil"/>
            </w:tcBorders>
            <w:shd w:val="clear" w:color="auto" w:fill="auto"/>
            <w:vAlign w:val="center"/>
          </w:tcPr>
          <w:p w14:paraId="581EA836">
            <w:pPr>
              <w:pStyle w:val="20"/>
              <w:bidi w:val="0"/>
            </w:pPr>
            <w:r>
              <w:t>从业号</w:t>
            </w:r>
          </w:p>
        </w:tc>
      </w:tr>
      <w:tr w14:paraId="4172A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280F8D5">
            <w:pPr>
              <w:pStyle w:val="20"/>
              <w:bidi w:val="0"/>
            </w:pPr>
            <w:r>
              <w:t>项目负责人</w:t>
            </w:r>
          </w:p>
        </w:tc>
        <w:tc>
          <w:tcPr>
            <w:tcW w:w="1703" w:type="dxa"/>
            <w:tcBorders>
              <w:tl2br w:val="nil"/>
              <w:tr2bl w:val="nil"/>
            </w:tcBorders>
            <w:shd w:val="clear" w:color="auto" w:fill="auto"/>
            <w:vAlign w:val="center"/>
          </w:tcPr>
          <w:p w14:paraId="3A008CD4">
            <w:pPr>
              <w:pStyle w:val="20"/>
              <w:bidi w:val="0"/>
              <w:ind w:firstLine="0" w:firstLineChars="0"/>
              <w:rPr>
                <w:rFonts w:hint="default"/>
                <w:lang w:val="en-US" w:eastAsia="zh-CN"/>
              </w:rPr>
            </w:pPr>
            <w:r>
              <w:rPr>
                <w:rFonts w:hint="eastAsia" w:ascii="宋体" w:hAnsi="宋体" w:eastAsia="宋体" w:cs="宋体"/>
                <w:sz w:val="24"/>
                <w:szCs w:val="24"/>
                <w:lang w:val="en-US" w:eastAsia="zh-CN"/>
              </w:rPr>
              <w:t>杨尚达</w:t>
            </w:r>
          </w:p>
        </w:tc>
        <w:tc>
          <w:tcPr>
            <w:tcW w:w="3981" w:type="dxa"/>
            <w:tcBorders>
              <w:tl2br w:val="nil"/>
              <w:tr2bl w:val="nil"/>
            </w:tcBorders>
            <w:shd w:val="clear" w:color="auto" w:fill="auto"/>
            <w:vAlign w:val="center"/>
          </w:tcPr>
          <w:p w14:paraId="2A3A81B6">
            <w:pPr>
              <w:pStyle w:val="20"/>
              <w:bidi w:val="0"/>
              <w:ind w:firstLine="0" w:firstLineChars="0"/>
              <w:rPr>
                <w:rFonts w:hint="eastAsia" w:eastAsia="宋体"/>
                <w:lang w:val="en-US" w:eastAsia="zh-CN"/>
              </w:rPr>
            </w:pPr>
            <w:r>
              <w:rPr>
                <w:rFonts w:hint="eastAsia" w:ascii="宋体" w:hAnsi="宋体" w:eastAsia="宋体" w:cs="宋体"/>
                <w:sz w:val="24"/>
                <w:szCs w:val="24"/>
                <w:lang w:val="en-US" w:eastAsia="zh-CN"/>
              </w:rPr>
              <w:t>S011053000110202001798</w:t>
            </w:r>
          </w:p>
        </w:tc>
        <w:tc>
          <w:tcPr>
            <w:tcW w:w="1897" w:type="dxa"/>
            <w:tcBorders>
              <w:tl2br w:val="nil"/>
              <w:tr2bl w:val="nil"/>
            </w:tcBorders>
            <w:shd w:val="clear" w:color="auto" w:fill="auto"/>
            <w:vAlign w:val="center"/>
          </w:tcPr>
          <w:p w14:paraId="15848AD6">
            <w:pPr>
              <w:pStyle w:val="20"/>
              <w:bidi w:val="0"/>
              <w:ind w:firstLine="0" w:firstLineChars="0"/>
            </w:pPr>
            <w:r>
              <w:rPr>
                <w:rFonts w:hint="eastAsia" w:ascii="宋体" w:hAnsi="宋体" w:eastAsia="宋体" w:cs="宋体"/>
                <w:sz w:val="24"/>
                <w:szCs w:val="24"/>
                <w:lang w:val="en-US" w:eastAsia="zh-CN"/>
              </w:rPr>
              <w:t>041530</w:t>
            </w:r>
          </w:p>
        </w:tc>
      </w:tr>
      <w:tr w14:paraId="2B2CF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66F388EE">
            <w:pPr>
              <w:pStyle w:val="20"/>
              <w:bidi w:val="0"/>
            </w:pPr>
            <w:r>
              <w:t>项目组成员</w:t>
            </w:r>
          </w:p>
        </w:tc>
        <w:tc>
          <w:tcPr>
            <w:tcW w:w="1703" w:type="dxa"/>
            <w:tcBorders>
              <w:tl2br w:val="nil"/>
              <w:tr2bl w:val="nil"/>
            </w:tcBorders>
            <w:shd w:val="clear" w:color="auto" w:fill="auto"/>
            <w:vAlign w:val="center"/>
          </w:tcPr>
          <w:p w14:paraId="2E3B9E6F">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4DDEAF94">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45A5997A">
            <w:pPr>
              <w:pStyle w:val="20"/>
              <w:bidi w:val="0"/>
              <w:ind w:firstLine="0" w:firstLineChars="0"/>
            </w:pPr>
            <w:r>
              <w:rPr>
                <w:rFonts w:hint="eastAsia"/>
              </w:rPr>
              <w:t>037095</w:t>
            </w:r>
          </w:p>
        </w:tc>
      </w:tr>
      <w:tr w14:paraId="4F933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74" w:hRule="atLeast"/>
          <w:jc w:val="center"/>
        </w:trPr>
        <w:tc>
          <w:tcPr>
            <w:tcW w:w="1773" w:type="dxa"/>
            <w:vMerge w:val="continue"/>
            <w:tcBorders>
              <w:tl2br w:val="nil"/>
              <w:tr2bl w:val="nil"/>
            </w:tcBorders>
            <w:shd w:val="clear" w:color="auto" w:fill="auto"/>
            <w:vAlign w:val="center"/>
          </w:tcPr>
          <w:p w14:paraId="118B20F0">
            <w:pPr>
              <w:pStyle w:val="20"/>
              <w:bidi w:val="0"/>
            </w:pPr>
          </w:p>
        </w:tc>
        <w:tc>
          <w:tcPr>
            <w:tcW w:w="1703" w:type="dxa"/>
            <w:tcBorders>
              <w:tl2br w:val="nil"/>
              <w:tr2bl w:val="nil"/>
            </w:tcBorders>
            <w:shd w:val="clear" w:color="auto" w:fill="auto"/>
            <w:vAlign w:val="center"/>
          </w:tcPr>
          <w:p w14:paraId="27A7BFAD">
            <w:pPr>
              <w:pStyle w:val="20"/>
              <w:bidi w:val="0"/>
              <w:ind w:firstLine="0" w:firstLineChars="0"/>
              <w:rPr>
                <w:rFonts w:hint="eastAsia"/>
                <w:lang w:val="en-US" w:eastAsia="zh-CN"/>
              </w:rPr>
            </w:pPr>
            <w:r>
              <w:rPr>
                <w:rFonts w:hint="eastAsia" w:ascii="宋体" w:hAnsi="宋体" w:eastAsia="宋体" w:cs="宋体"/>
                <w:color w:val="auto"/>
                <w:sz w:val="24"/>
                <w:szCs w:val="24"/>
                <w:lang w:val="en-US" w:eastAsia="zh-CN"/>
              </w:rPr>
              <w:t>张晋慧</w:t>
            </w:r>
          </w:p>
        </w:tc>
        <w:tc>
          <w:tcPr>
            <w:tcW w:w="3981" w:type="dxa"/>
            <w:tcBorders>
              <w:tl2br w:val="nil"/>
              <w:tr2bl w:val="nil"/>
            </w:tcBorders>
            <w:shd w:val="clear" w:color="auto" w:fill="auto"/>
            <w:vAlign w:val="center"/>
          </w:tcPr>
          <w:p w14:paraId="73A98F57">
            <w:pPr>
              <w:pStyle w:val="20"/>
              <w:bidi w:val="0"/>
              <w:ind w:firstLine="0" w:firstLineChars="0"/>
              <w:rPr>
                <w:rFonts w:hint="eastAsia" w:ascii="宋体" w:hAnsi="宋体" w:eastAsia="宋体" w:cs="宋体"/>
                <w:color w:val="000000"/>
                <w:kern w:val="0"/>
                <w:sz w:val="24"/>
                <w:szCs w:val="24"/>
                <w:lang w:val="en-US" w:eastAsia="zh-CN" w:bidi="ar-SA"/>
              </w:rPr>
            </w:pPr>
            <w:r>
              <w:rPr>
                <w:rFonts w:hint="eastAsia" w:ascii="宋体" w:hAnsi="宋体" w:eastAsia="宋体" w:cs="宋体"/>
                <w:color w:val="auto"/>
                <w:sz w:val="24"/>
                <w:szCs w:val="24"/>
                <w:lang w:val="en-US" w:eastAsia="zh-CN"/>
              </w:rPr>
              <w:t>1100000000302946</w:t>
            </w:r>
          </w:p>
        </w:tc>
        <w:tc>
          <w:tcPr>
            <w:tcW w:w="1897" w:type="dxa"/>
            <w:tcBorders>
              <w:tl2br w:val="nil"/>
              <w:tr2bl w:val="nil"/>
            </w:tcBorders>
            <w:shd w:val="clear" w:color="auto" w:fill="auto"/>
            <w:vAlign w:val="center"/>
          </w:tcPr>
          <w:p w14:paraId="3FE52FA4">
            <w:pPr>
              <w:pStyle w:val="20"/>
              <w:bidi w:val="0"/>
              <w:ind w:firstLine="0" w:firstLineChars="0"/>
              <w:rPr>
                <w:rFonts w:hint="eastAsia" w:ascii="宋体" w:hAnsi="宋体" w:eastAsia="宋体" w:cs="宋体"/>
                <w:color w:val="000000"/>
                <w:kern w:val="0"/>
                <w:sz w:val="24"/>
                <w:szCs w:val="24"/>
                <w:lang w:val="en-US" w:eastAsia="zh-CN" w:bidi="ar-SA"/>
              </w:rPr>
            </w:pPr>
            <w:r>
              <w:rPr>
                <w:rFonts w:hint="eastAsia" w:ascii="宋体" w:hAnsi="宋体" w:eastAsia="宋体" w:cs="宋体"/>
                <w:color w:val="auto"/>
                <w:sz w:val="24"/>
                <w:szCs w:val="24"/>
              </w:rPr>
              <w:t>020045</w:t>
            </w:r>
          </w:p>
        </w:tc>
      </w:tr>
      <w:tr w14:paraId="757B3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0734A056">
            <w:pPr>
              <w:pStyle w:val="20"/>
              <w:bidi w:val="0"/>
            </w:pPr>
          </w:p>
        </w:tc>
        <w:tc>
          <w:tcPr>
            <w:tcW w:w="1703" w:type="dxa"/>
            <w:tcBorders>
              <w:tl2br w:val="nil"/>
              <w:tr2bl w:val="nil"/>
            </w:tcBorders>
            <w:shd w:val="clear" w:color="auto" w:fill="auto"/>
            <w:vAlign w:val="center"/>
          </w:tcPr>
          <w:p w14:paraId="09C5C533">
            <w:pPr>
              <w:pStyle w:val="20"/>
              <w:bidi w:val="0"/>
              <w:ind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舒斌</w:t>
            </w:r>
          </w:p>
        </w:tc>
        <w:tc>
          <w:tcPr>
            <w:tcW w:w="3981" w:type="dxa"/>
            <w:tcBorders>
              <w:tl2br w:val="nil"/>
              <w:tr2bl w:val="nil"/>
            </w:tcBorders>
            <w:shd w:val="clear" w:color="auto" w:fill="auto"/>
            <w:vAlign w:val="center"/>
          </w:tcPr>
          <w:p w14:paraId="7B4CA756">
            <w:pPr>
              <w:pStyle w:val="20"/>
              <w:bidi w:val="0"/>
              <w:ind w:firstLine="0" w:firstLineChars="0"/>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sz w:val="24"/>
                <w:szCs w:val="24"/>
                <w:lang w:val="en-US" w:eastAsia="zh-CN"/>
              </w:rPr>
              <w:t>0800000000205889</w:t>
            </w:r>
          </w:p>
        </w:tc>
        <w:tc>
          <w:tcPr>
            <w:tcW w:w="1897" w:type="dxa"/>
            <w:tcBorders>
              <w:tl2br w:val="nil"/>
              <w:tr2bl w:val="nil"/>
            </w:tcBorders>
            <w:shd w:val="clear" w:color="auto" w:fill="auto"/>
            <w:vAlign w:val="center"/>
          </w:tcPr>
          <w:p w14:paraId="4569670B">
            <w:pPr>
              <w:pStyle w:val="20"/>
              <w:bidi w:val="0"/>
              <w:ind w:firstLine="0" w:firstLineChars="0"/>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sz w:val="24"/>
                <w:szCs w:val="24"/>
                <w:lang w:val="en-US" w:eastAsia="zh-CN"/>
              </w:rPr>
              <w:t>013031</w:t>
            </w:r>
          </w:p>
        </w:tc>
      </w:tr>
      <w:tr w14:paraId="2881F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387C585E">
            <w:pPr>
              <w:pStyle w:val="20"/>
              <w:bidi w:val="0"/>
            </w:pPr>
          </w:p>
        </w:tc>
        <w:tc>
          <w:tcPr>
            <w:tcW w:w="1703" w:type="dxa"/>
            <w:tcBorders>
              <w:tl2br w:val="nil"/>
              <w:tr2bl w:val="nil"/>
            </w:tcBorders>
            <w:shd w:val="clear" w:color="auto" w:fill="auto"/>
            <w:vAlign w:val="center"/>
          </w:tcPr>
          <w:p w14:paraId="692DCF45">
            <w:pPr>
              <w:pStyle w:val="20"/>
              <w:bidi w:val="0"/>
              <w:ind w:firstLine="0" w:firstLineChars="0"/>
              <w:rPr>
                <w:rFonts w:hint="default"/>
                <w:lang w:val="en-US" w:eastAsia="zh-CN"/>
              </w:rPr>
            </w:pPr>
            <w:r>
              <w:rPr>
                <w:rFonts w:hint="eastAsia" w:ascii="宋体" w:hAnsi="宋体" w:eastAsia="宋体" w:cs="宋体"/>
                <w:color w:val="auto"/>
                <w:sz w:val="24"/>
                <w:szCs w:val="24"/>
                <w:lang w:val="en-US" w:eastAsia="zh-CN"/>
              </w:rPr>
              <w:t>岳强</w:t>
            </w:r>
          </w:p>
        </w:tc>
        <w:tc>
          <w:tcPr>
            <w:tcW w:w="3981" w:type="dxa"/>
            <w:tcBorders>
              <w:tl2br w:val="nil"/>
              <w:tr2bl w:val="nil"/>
            </w:tcBorders>
            <w:shd w:val="clear" w:color="auto" w:fill="auto"/>
            <w:vAlign w:val="center"/>
          </w:tcPr>
          <w:p w14:paraId="0E3146B4">
            <w:pPr>
              <w:pStyle w:val="20"/>
              <w:bidi w:val="0"/>
              <w:ind w:firstLine="0" w:firstLineChars="0"/>
            </w:pPr>
            <w:r>
              <w:rPr>
                <w:rFonts w:hint="eastAsia"/>
              </w:rPr>
              <w:t>1800000000200682</w:t>
            </w:r>
            <w:r>
              <w:rPr>
                <w:rFonts w:hint="eastAsia"/>
              </w:rPr>
              <w:tab/>
            </w:r>
          </w:p>
        </w:tc>
        <w:tc>
          <w:tcPr>
            <w:tcW w:w="1897" w:type="dxa"/>
            <w:tcBorders>
              <w:tl2br w:val="nil"/>
              <w:tr2bl w:val="nil"/>
            </w:tcBorders>
            <w:shd w:val="clear" w:color="auto" w:fill="auto"/>
            <w:vAlign w:val="center"/>
          </w:tcPr>
          <w:p w14:paraId="5095F237">
            <w:pPr>
              <w:pStyle w:val="20"/>
              <w:bidi w:val="0"/>
              <w:ind w:firstLine="0" w:firstLineChars="0"/>
            </w:pPr>
            <w:r>
              <w:rPr>
                <w:rFonts w:hint="eastAsia"/>
              </w:rPr>
              <w:t>024118</w:t>
            </w:r>
          </w:p>
        </w:tc>
      </w:tr>
      <w:tr w14:paraId="561C9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7D7A7586">
            <w:pPr>
              <w:pStyle w:val="20"/>
              <w:bidi w:val="0"/>
            </w:pPr>
          </w:p>
        </w:tc>
        <w:tc>
          <w:tcPr>
            <w:tcW w:w="1703" w:type="dxa"/>
            <w:tcBorders>
              <w:tl2br w:val="nil"/>
              <w:tr2bl w:val="nil"/>
            </w:tcBorders>
            <w:shd w:val="clear" w:color="auto" w:fill="auto"/>
            <w:vAlign w:val="center"/>
          </w:tcPr>
          <w:p w14:paraId="6F7EE673">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cs="宋体"/>
                <w:sz w:val="24"/>
                <w:szCs w:val="24"/>
                <w:lang w:val="en-US" w:eastAsia="zh-CN"/>
              </w:rPr>
              <w:t>吴红玉</w:t>
            </w:r>
          </w:p>
        </w:tc>
        <w:tc>
          <w:tcPr>
            <w:tcW w:w="3981" w:type="dxa"/>
            <w:tcBorders>
              <w:tl2br w:val="nil"/>
              <w:tr2bl w:val="nil"/>
            </w:tcBorders>
            <w:shd w:val="clear" w:color="auto" w:fill="auto"/>
            <w:vAlign w:val="center"/>
          </w:tcPr>
          <w:p w14:paraId="798EA11E">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cs="宋体"/>
                <w:color w:val="auto"/>
                <w:sz w:val="24"/>
                <w:szCs w:val="24"/>
              </w:rPr>
              <w:t>0800000000102212</w:t>
            </w:r>
          </w:p>
        </w:tc>
        <w:tc>
          <w:tcPr>
            <w:tcW w:w="1897" w:type="dxa"/>
            <w:tcBorders>
              <w:tl2br w:val="nil"/>
              <w:tr2bl w:val="nil"/>
            </w:tcBorders>
            <w:shd w:val="clear" w:color="auto" w:fill="auto"/>
            <w:vAlign w:val="center"/>
          </w:tcPr>
          <w:p w14:paraId="66D6B4A4">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cs="宋体"/>
                <w:color w:val="auto"/>
                <w:sz w:val="24"/>
                <w:szCs w:val="24"/>
              </w:rPr>
              <w:t>002352</w:t>
            </w:r>
          </w:p>
        </w:tc>
      </w:tr>
      <w:tr w14:paraId="1BDC8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0CD18E73">
            <w:pPr>
              <w:pStyle w:val="20"/>
              <w:bidi w:val="0"/>
            </w:pPr>
            <w:r>
              <w:t>技术专家</w:t>
            </w:r>
          </w:p>
        </w:tc>
        <w:tc>
          <w:tcPr>
            <w:tcW w:w="7581" w:type="dxa"/>
            <w:gridSpan w:val="3"/>
            <w:tcBorders>
              <w:tl2br w:val="nil"/>
              <w:tr2bl w:val="nil"/>
            </w:tcBorders>
            <w:shd w:val="clear" w:color="auto" w:fill="auto"/>
            <w:vAlign w:val="center"/>
          </w:tcPr>
          <w:p w14:paraId="495EA703">
            <w:pPr>
              <w:pStyle w:val="20"/>
              <w:bidi w:val="0"/>
            </w:pPr>
            <w:r>
              <w:t>/</w:t>
            </w:r>
          </w:p>
        </w:tc>
      </w:tr>
      <w:tr w14:paraId="25508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B7AC4B1">
            <w:pPr>
              <w:pStyle w:val="20"/>
              <w:bidi w:val="0"/>
            </w:pPr>
            <w:r>
              <w:t>现场勘察人员及时间</w:t>
            </w:r>
          </w:p>
        </w:tc>
        <w:tc>
          <w:tcPr>
            <w:tcW w:w="7581" w:type="dxa"/>
            <w:gridSpan w:val="3"/>
            <w:tcBorders>
              <w:tl2br w:val="nil"/>
              <w:tr2bl w:val="nil"/>
            </w:tcBorders>
            <w:shd w:val="clear" w:color="auto" w:fill="auto"/>
            <w:vAlign w:val="center"/>
          </w:tcPr>
          <w:p w14:paraId="4489B9D7">
            <w:pPr>
              <w:pStyle w:val="20"/>
              <w:bidi w:val="0"/>
              <w:rPr>
                <w:rFonts w:hint="default"/>
                <w:lang w:val="en-US" w:eastAsia="zh-CN"/>
              </w:rPr>
            </w:pPr>
            <w:r>
              <w:rPr>
                <w:rFonts w:hint="eastAsia"/>
                <w:lang w:val="en-US" w:eastAsia="zh-CN"/>
              </w:rPr>
              <w:t>杨尚达、杨兴 2025.3.1</w:t>
            </w:r>
          </w:p>
        </w:tc>
      </w:tr>
      <w:tr w14:paraId="234C1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6B791D9">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386D4145">
            <w:pPr>
              <w:pStyle w:val="20"/>
              <w:bidi w:val="0"/>
              <w:rPr>
                <w:rFonts w:hint="default"/>
                <w:lang w:val="en-US" w:eastAsia="zh-CN"/>
              </w:rPr>
            </w:pPr>
          </w:p>
        </w:tc>
      </w:tr>
      <w:tr w14:paraId="78C8A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43223747">
            <w:pPr>
              <w:pStyle w:val="20"/>
              <w:bidi w:val="0"/>
            </w:pPr>
            <w:r>
              <w:t>项目简介</w:t>
            </w:r>
          </w:p>
        </w:tc>
        <w:tc>
          <w:tcPr>
            <w:tcW w:w="7581" w:type="dxa"/>
            <w:gridSpan w:val="3"/>
            <w:tcBorders>
              <w:tl2br w:val="nil"/>
              <w:tr2bl w:val="nil"/>
            </w:tcBorders>
            <w:shd w:val="clear" w:color="auto" w:fill="auto"/>
            <w:vAlign w:val="top"/>
          </w:tcPr>
          <w:p w14:paraId="2A7B7F5A">
            <w:pPr>
              <w:pStyle w:val="20"/>
              <w:bidi w:val="0"/>
              <w:ind w:firstLine="480" w:firstLineChars="200"/>
              <w:rPr>
                <w:rFonts w:hint="eastAsia"/>
                <w:lang w:eastAsia="zh-CN"/>
              </w:rPr>
            </w:pPr>
            <w:r>
              <w:rPr>
                <w:rFonts w:hint="eastAsia"/>
                <w:lang w:eastAsia="zh-CN"/>
              </w:rPr>
              <w:t>威宁县大街加油站位于贵州省毕节市威宁县大街乡大街村一组，经济类型为个人独资企业，投资人：王玉渊，该加油站加油区设置双枪自吸式加油机2台（其中汽油加油机1台、柴油加油机1台），设置2个卧式单层钢制油罐(其中：50m³的0#柴油储油罐1个，50m³的92#汽油储油罐1个)，储油总容积折算后为75m³（柴油折半计算），由于汽油罐大于30m³，所以该加油站属于二级加油站。</w:t>
            </w:r>
          </w:p>
          <w:p w14:paraId="4102CDCE">
            <w:pPr>
              <w:pStyle w:val="20"/>
              <w:bidi w:val="0"/>
              <w:ind w:firstLine="480" w:firstLineChars="200"/>
              <w:rPr>
                <w:rFonts w:hint="eastAsia"/>
                <w:lang w:eastAsia="zh-CN"/>
              </w:rPr>
            </w:pPr>
            <w:r>
              <w:rPr>
                <w:rFonts w:hint="eastAsia"/>
                <w:lang w:eastAsia="zh-CN"/>
              </w:rPr>
              <w:t>评价结论：威宁县大街加油站现状条件符合现行国家相关法律、法规的相关要求，符合《危险化学品经营许可证管理办法》规定的安全经营条件。</w:t>
            </w:r>
          </w:p>
          <w:p w14:paraId="0C95C7B3">
            <w:pPr>
              <w:pStyle w:val="7"/>
              <w:ind w:left="0" w:leftChars="0" w:firstLine="0" w:firstLineChars="0"/>
              <w:jc w:val="both"/>
            </w:pPr>
          </w:p>
        </w:tc>
      </w:tr>
      <w:tr w14:paraId="166B3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14:paraId="5D4EC171">
            <w:pPr>
              <w:pStyle w:val="20"/>
              <w:bidi w:val="0"/>
            </w:pPr>
            <w:r>
              <w:t>现场照片</w:t>
            </w:r>
          </w:p>
        </w:tc>
        <w:tc>
          <w:tcPr>
            <w:tcW w:w="7581" w:type="dxa"/>
            <w:gridSpan w:val="3"/>
            <w:tcBorders>
              <w:tl2br w:val="nil"/>
              <w:tr2bl w:val="nil"/>
            </w:tcBorders>
            <w:shd w:val="clear" w:color="auto" w:fill="auto"/>
            <w:vAlign w:val="top"/>
          </w:tcPr>
          <w:p w14:paraId="0BD468D0">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551555" cy="2438400"/>
                  <wp:effectExtent l="0" t="0" r="10795" b="0"/>
                  <wp:docPr id="114" name="图片 114" descr="检查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检查 (20)"/>
                          <pic:cNvPicPr>
                            <a:picLocks noChangeAspect="1"/>
                          </pic:cNvPicPr>
                        </pic:nvPicPr>
                        <pic:blipFill>
                          <a:blip r:embed="rId29"/>
                          <a:stretch>
                            <a:fillRect/>
                          </a:stretch>
                        </pic:blipFill>
                        <pic:spPr>
                          <a:xfrm>
                            <a:off x="0" y="0"/>
                            <a:ext cx="3551555" cy="2438400"/>
                          </a:xfrm>
                          <a:prstGeom prst="rect">
                            <a:avLst/>
                          </a:prstGeom>
                        </pic:spPr>
                      </pic:pic>
                    </a:graphicData>
                  </a:graphic>
                </wp:inline>
              </w:drawing>
            </w:r>
          </w:p>
          <w:p w14:paraId="3693D891">
            <w:pPr>
              <w:rPr>
                <w:rFonts w:hint="default"/>
                <w:lang w:val="en-US" w:eastAsia="zh-CN"/>
              </w:rPr>
            </w:pPr>
            <w:r>
              <w:rPr>
                <w:rFonts w:hint="default"/>
                <w:lang w:val="en-US" w:eastAsia="zh-CN"/>
              </w:rPr>
              <w:drawing>
                <wp:inline distT="0" distB="0" distL="114300" distR="114300">
                  <wp:extent cx="3652520" cy="2527300"/>
                  <wp:effectExtent l="0" t="0" r="5080" b="6350"/>
                  <wp:docPr id="115" name="图片 115"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检查 (1)"/>
                          <pic:cNvPicPr>
                            <a:picLocks noChangeAspect="1"/>
                          </pic:cNvPicPr>
                        </pic:nvPicPr>
                        <pic:blipFill>
                          <a:blip r:embed="rId30"/>
                          <a:stretch>
                            <a:fillRect/>
                          </a:stretch>
                        </pic:blipFill>
                        <pic:spPr>
                          <a:xfrm>
                            <a:off x="0" y="0"/>
                            <a:ext cx="3652520" cy="2527300"/>
                          </a:xfrm>
                          <a:prstGeom prst="rect">
                            <a:avLst/>
                          </a:prstGeom>
                        </pic:spPr>
                      </pic:pic>
                    </a:graphicData>
                  </a:graphic>
                </wp:inline>
              </w:drawing>
            </w:r>
          </w:p>
          <w:p w14:paraId="1F0D3DCB">
            <w:pPr>
              <w:rPr>
                <w:rFonts w:hint="default"/>
                <w:lang w:val="en-US" w:eastAsia="zh-CN"/>
              </w:rPr>
            </w:pPr>
            <w:r>
              <w:rPr>
                <w:rFonts w:hint="default"/>
                <w:lang w:val="en-US" w:eastAsia="zh-CN"/>
              </w:rPr>
              <w:drawing>
                <wp:inline distT="0" distB="0" distL="114300" distR="114300">
                  <wp:extent cx="3700145" cy="2603500"/>
                  <wp:effectExtent l="0" t="0" r="14605" b="6350"/>
                  <wp:docPr id="116" name="图片 116" descr="检查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检查 (11)"/>
                          <pic:cNvPicPr>
                            <a:picLocks noChangeAspect="1"/>
                          </pic:cNvPicPr>
                        </pic:nvPicPr>
                        <pic:blipFill>
                          <a:blip r:embed="rId31"/>
                          <a:stretch>
                            <a:fillRect/>
                          </a:stretch>
                        </pic:blipFill>
                        <pic:spPr>
                          <a:xfrm>
                            <a:off x="0" y="0"/>
                            <a:ext cx="3700145" cy="2603500"/>
                          </a:xfrm>
                          <a:prstGeom prst="rect">
                            <a:avLst/>
                          </a:prstGeom>
                        </pic:spPr>
                      </pic:pic>
                    </a:graphicData>
                  </a:graphic>
                </wp:inline>
              </w:drawing>
            </w:r>
          </w:p>
          <w:p w14:paraId="41135E9F">
            <w:pPr>
              <w:pStyle w:val="20"/>
              <w:bidi w:val="0"/>
              <w:rPr>
                <w:rFonts w:hint="default"/>
                <w:lang w:val="en-US" w:eastAsia="zh-CN"/>
              </w:rPr>
            </w:pPr>
          </w:p>
        </w:tc>
      </w:tr>
      <w:tr w14:paraId="37DCF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4606FC8A">
            <w:pPr>
              <w:pStyle w:val="20"/>
              <w:bidi w:val="0"/>
            </w:pPr>
            <w:r>
              <w:t>被评价单位信息反馈情况</w:t>
            </w:r>
          </w:p>
        </w:tc>
        <w:tc>
          <w:tcPr>
            <w:tcW w:w="7581" w:type="dxa"/>
            <w:gridSpan w:val="3"/>
            <w:tcBorders>
              <w:tl2br w:val="nil"/>
              <w:tr2bl w:val="nil"/>
            </w:tcBorders>
            <w:shd w:val="clear" w:color="auto" w:fill="auto"/>
            <w:vAlign w:val="center"/>
          </w:tcPr>
          <w:p w14:paraId="6C80F8CF">
            <w:pPr>
              <w:pStyle w:val="20"/>
              <w:bidi w:val="0"/>
            </w:pPr>
            <w:r>
              <w:t>满意</w:t>
            </w:r>
          </w:p>
        </w:tc>
      </w:tr>
    </w:tbl>
    <w:p w14:paraId="668BA73A">
      <w:pPr>
        <w:pStyle w:val="2"/>
        <w:bidi w:val="0"/>
        <w:spacing w:line="240" w:lineRule="auto"/>
        <w:jc w:val="left"/>
      </w:pPr>
      <w:r>
        <w:rPr>
          <w:rFonts w:hint="eastAsia" w:ascii="Calibri" w:hAnsi="Calibri" w:eastAsia="宋体" w:cs="Times New Roman"/>
          <w:kern w:val="2"/>
          <w:sz w:val="28"/>
          <w:szCs w:val="24"/>
          <w:lang w:val="en-US" w:eastAsia="zh-CN" w:bidi="ar-SA"/>
        </w:rPr>
        <w:t>合同封面：</w:t>
      </w:r>
      <w:r>
        <w:drawing>
          <wp:inline distT="0" distB="0" distL="114300" distR="114300">
            <wp:extent cx="5923915" cy="8657590"/>
            <wp:effectExtent l="0" t="0" r="635" b="10160"/>
            <wp:docPr id="1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6"/>
                    <pic:cNvPicPr>
                      <a:picLocks noChangeAspect="1"/>
                    </pic:cNvPicPr>
                  </pic:nvPicPr>
                  <pic:blipFill>
                    <a:blip r:embed="rId32"/>
                    <a:stretch>
                      <a:fillRect/>
                    </a:stretch>
                  </pic:blipFill>
                  <pic:spPr>
                    <a:xfrm>
                      <a:off x="0" y="0"/>
                      <a:ext cx="5923915" cy="8657590"/>
                    </a:xfrm>
                    <a:prstGeom prst="rect">
                      <a:avLst/>
                    </a:prstGeom>
                    <a:noFill/>
                    <a:ln>
                      <a:noFill/>
                    </a:ln>
                  </pic:spPr>
                </pic:pic>
              </a:graphicData>
            </a:graphic>
          </wp:inline>
        </w:drawing>
      </w:r>
    </w:p>
    <w:p w14:paraId="50A2ED5D">
      <w:pPr>
        <w:jc w:val="left"/>
      </w:pPr>
      <w:r>
        <w:rPr>
          <w:rFonts w:hint="eastAsia"/>
          <w:lang w:val="en-US" w:eastAsia="zh-CN"/>
        </w:rPr>
        <w:t>报告外封：</w:t>
      </w:r>
      <w:r>
        <w:drawing>
          <wp:inline distT="0" distB="0" distL="114300" distR="114300">
            <wp:extent cx="6038215" cy="8343265"/>
            <wp:effectExtent l="0" t="0" r="635" b="635"/>
            <wp:docPr id="1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7"/>
                    <pic:cNvPicPr>
                      <a:picLocks noChangeAspect="1"/>
                    </pic:cNvPicPr>
                  </pic:nvPicPr>
                  <pic:blipFill>
                    <a:blip r:embed="rId33"/>
                    <a:stretch>
                      <a:fillRect/>
                    </a:stretch>
                  </pic:blipFill>
                  <pic:spPr>
                    <a:xfrm>
                      <a:off x="0" y="0"/>
                      <a:ext cx="6038215" cy="8343265"/>
                    </a:xfrm>
                    <a:prstGeom prst="rect">
                      <a:avLst/>
                    </a:prstGeom>
                    <a:noFill/>
                    <a:ln>
                      <a:noFill/>
                    </a:ln>
                  </pic:spPr>
                </pic:pic>
              </a:graphicData>
            </a:graphic>
          </wp:inline>
        </w:drawing>
      </w:r>
    </w:p>
    <w:p w14:paraId="6C57CC0D">
      <w:pPr>
        <w:pStyle w:val="16"/>
        <w:spacing w:after="0"/>
        <w:ind w:left="0" w:leftChars="0" w:firstLine="0" w:firstLineChars="0"/>
        <w:jc w:val="left"/>
        <w:rPr>
          <w:rFonts w:hint="eastAsia"/>
          <w:lang w:val="en-US" w:eastAsia="zh-CN"/>
        </w:rPr>
      </w:pPr>
      <w:r>
        <w:rPr>
          <w:rFonts w:hint="eastAsia"/>
          <w:lang w:val="en-US" w:eastAsia="zh-CN"/>
        </w:rPr>
        <w:t>报告内封：</w:t>
      </w:r>
    </w:p>
    <w:p w14:paraId="7DE0B9A2">
      <w:pPr>
        <w:rPr>
          <w:rFonts w:hint="eastAsia"/>
          <w:lang w:val="en-US" w:eastAsia="zh-CN"/>
        </w:rPr>
      </w:pPr>
      <w:r>
        <w:drawing>
          <wp:inline distT="0" distB="0" distL="114300" distR="114300">
            <wp:extent cx="5857240" cy="8362315"/>
            <wp:effectExtent l="0" t="0" r="10160" b="635"/>
            <wp:docPr id="1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8"/>
                    <pic:cNvPicPr>
                      <a:picLocks noChangeAspect="1"/>
                    </pic:cNvPicPr>
                  </pic:nvPicPr>
                  <pic:blipFill>
                    <a:blip r:embed="rId34"/>
                    <a:stretch>
                      <a:fillRect/>
                    </a:stretch>
                  </pic:blipFill>
                  <pic:spPr>
                    <a:xfrm>
                      <a:off x="0" y="0"/>
                      <a:ext cx="5857240" cy="8362315"/>
                    </a:xfrm>
                    <a:prstGeom prst="rect">
                      <a:avLst/>
                    </a:prstGeom>
                    <a:noFill/>
                    <a:ln>
                      <a:noFill/>
                    </a:ln>
                  </pic:spPr>
                </pic:pic>
              </a:graphicData>
            </a:graphic>
          </wp:inline>
        </w:drawing>
      </w:r>
    </w:p>
    <w:p w14:paraId="595755FA">
      <w:pPr>
        <w:pStyle w:val="16"/>
        <w:spacing w:after="0"/>
        <w:ind w:left="0" w:leftChars="0" w:firstLine="0" w:firstLineChars="0"/>
        <w:jc w:val="left"/>
      </w:pPr>
      <w:r>
        <w:rPr>
          <w:rFonts w:hint="eastAsia"/>
          <w:lang w:val="en-US" w:eastAsia="zh-CN"/>
        </w:rPr>
        <w:t>签字页：</w:t>
      </w:r>
      <w:r>
        <w:drawing>
          <wp:inline distT="0" distB="0" distL="114300" distR="114300">
            <wp:extent cx="6010275" cy="8448040"/>
            <wp:effectExtent l="0" t="0" r="9525" b="10160"/>
            <wp:docPr id="1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9"/>
                    <pic:cNvPicPr>
                      <a:picLocks noChangeAspect="1"/>
                    </pic:cNvPicPr>
                  </pic:nvPicPr>
                  <pic:blipFill>
                    <a:blip r:embed="rId35"/>
                    <a:stretch>
                      <a:fillRect/>
                    </a:stretch>
                  </pic:blipFill>
                  <pic:spPr>
                    <a:xfrm>
                      <a:off x="0" y="0"/>
                      <a:ext cx="6010275" cy="8448040"/>
                    </a:xfrm>
                    <a:prstGeom prst="rect">
                      <a:avLst/>
                    </a:prstGeom>
                    <a:noFill/>
                    <a:ln>
                      <a:noFill/>
                    </a:ln>
                  </pic:spPr>
                </pic:pic>
              </a:graphicData>
            </a:graphic>
          </wp:inline>
        </w:drawing>
      </w:r>
    </w:p>
    <w:p w14:paraId="59C59B8F">
      <w:pPr>
        <w:jc w:val="left"/>
        <w:rPr>
          <w:rFonts w:hint="eastAsia"/>
          <w:lang w:val="en-US" w:eastAsia="zh-CN"/>
        </w:rPr>
      </w:pPr>
      <w:r>
        <w:rPr>
          <w:rFonts w:hint="eastAsia"/>
          <w:lang w:val="en-US" w:eastAsia="zh-CN"/>
        </w:rPr>
        <w:t>结论页：</w:t>
      </w:r>
      <w:r>
        <w:drawing>
          <wp:inline distT="0" distB="0" distL="114300" distR="114300">
            <wp:extent cx="6123940" cy="8419465"/>
            <wp:effectExtent l="0" t="0" r="10160" b="635"/>
            <wp:docPr id="1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0"/>
                    <pic:cNvPicPr>
                      <a:picLocks noChangeAspect="1"/>
                    </pic:cNvPicPr>
                  </pic:nvPicPr>
                  <pic:blipFill>
                    <a:blip r:embed="rId36"/>
                    <a:stretch>
                      <a:fillRect/>
                    </a:stretch>
                  </pic:blipFill>
                  <pic:spPr>
                    <a:xfrm>
                      <a:off x="0" y="0"/>
                      <a:ext cx="6123940" cy="8419465"/>
                    </a:xfrm>
                    <a:prstGeom prst="rect">
                      <a:avLst/>
                    </a:prstGeom>
                    <a:noFill/>
                    <a:ln>
                      <a:noFill/>
                    </a:ln>
                  </pic:spPr>
                </pic:pic>
              </a:graphicData>
            </a:graphic>
          </wp:inline>
        </w:drawing>
      </w:r>
    </w:p>
    <w:p w14:paraId="216A0BEF">
      <w:pPr>
        <w:pStyle w:val="16"/>
        <w:spacing w:after="0"/>
        <w:ind w:left="0" w:leftChars="0" w:firstLine="0" w:firstLineChars="0"/>
        <w:jc w:val="center"/>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23273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41B3AFA8">
            <w:pPr>
              <w:pStyle w:val="20"/>
              <w:bidi w:val="0"/>
            </w:pPr>
            <w:r>
              <w:t>项目名称</w:t>
            </w:r>
          </w:p>
        </w:tc>
        <w:tc>
          <w:tcPr>
            <w:tcW w:w="7581" w:type="dxa"/>
            <w:gridSpan w:val="3"/>
            <w:tcBorders>
              <w:tl2br w:val="nil"/>
              <w:tr2bl w:val="nil"/>
            </w:tcBorders>
            <w:shd w:val="clear" w:color="auto" w:fill="auto"/>
            <w:vAlign w:val="center"/>
          </w:tcPr>
          <w:p w14:paraId="79FAF989">
            <w:pPr>
              <w:jc w:val="left"/>
              <w:rPr>
                <w:rFonts w:hint="eastAsia" w:eastAsia="宋体"/>
                <w:lang w:val="en-US" w:eastAsia="zh-CN"/>
              </w:rPr>
            </w:pPr>
            <w:r>
              <w:rPr>
                <w:rFonts w:hint="eastAsia" w:ascii="宋体" w:hAnsi="宋体" w:eastAsia="宋体" w:cs="Times New Roman"/>
                <w:color w:val="000000"/>
                <w:kern w:val="0"/>
                <w:sz w:val="24"/>
                <w:szCs w:val="20"/>
                <w:lang w:val="en-US" w:eastAsia="zh-CN" w:bidi="ar-SA"/>
              </w:rPr>
              <w:t>凯里天晟石化发展有限责任公司凯里市友谊加油站安全现状评价</w:t>
            </w:r>
          </w:p>
        </w:tc>
      </w:tr>
      <w:tr w14:paraId="7BE68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5CECA2BD">
            <w:pPr>
              <w:pStyle w:val="20"/>
              <w:bidi w:val="0"/>
            </w:pPr>
            <w:r>
              <w:t>完成时间</w:t>
            </w:r>
          </w:p>
        </w:tc>
        <w:tc>
          <w:tcPr>
            <w:tcW w:w="7581" w:type="dxa"/>
            <w:gridSpan w:val="3"/>
            <w:tcBorders>
              <w:tl2br w:val="nil"/>
              <w:tr2bl w:val="nil"/>
            </w:tcBorders>
            <w:shd w:val="clear" w:color="auto" w:fill="auto"/>
            <w:vAlign w:val="center"/>
          </w:tcPr>
          <w:p w14:paraId="5FD94AD3">
            <w:pPr>
              <w:pStyle w:val="20"/>
              <w:bidi w:val="0"/>
              <w:rPr>
                <w:rFonts w:hint="default"/>
                <w:lang w:val="en-US" w:eastAsia="zh-CN"/>
              </w:rPr>
            </w:pPr>
            <w:r>
              <w:rPr>
                <w:rFonts w:hint="eastAsia"/>
                <w:lang w:val="en-US" w:eastAsia="zh-CN"/>
              </w:rPr>
              <w:t>2025.3.20</w:t>
            </w:r>
          </w:p>
        </w:tc>
      </w:tr>
      <w:tr w14:paraId="4813F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0142D589">
            <w:pPr>
              <w:pStyle w:val="20"/>
              <w:bidi w:val="0"/>
            </w:pPr>
            <w:r>
              <w:rPr>
                <w:rFonts w:hint="eastAsia"/>
              </w:rPr>
              <w:t>评价人员</w:t>
            </w:r>
          </w:p>
        </w:tc>
      </w:tr>
      <w:tr w14:paraId="77E81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35A4673">
            <w:pPr>
              <w:pStyle w:val="20"/>
              <w:bidi w:val="0"/>
            </w:pPr>
          </w:p>
        </w:tc>
        <w:tc>
          <w:tcPr>
            <w:tcW w:w="1703" w:type="dxa"/>
            <w:tcBorders>
              <w:tl2br w:val="nil"/>
              <w:tr2bl w:val="nil"/>
            </w:tcBorders>
            <w:shd w:val="clear" w:color="auto" w:fill="auto"/>
            <w:vAlign w:val="center"/>
          </w:tcPr>
          <w:p w14:paraId="3D0E1359">
            <w:pPr>
              <w:pStyle w:val="20"/>
              <w:bidi w:val="0"/>
            </w:pPr>
            <w:r>
              <w:t>姓名</w:t>
            </w:r>
          </w:p>
        </w:tc>
        <w:tc>
          <w:tcPr>
            <w:tcW w:w="3981" w:type="dxa"/>
            <w:tcBorders>
              <w:tl2br w:val="nil"/>
              <w:tr2bl w:val="nil"/>
            </w:tcBorders>
            <w:shd w:val="clear" w:color="auto" w:fill="auto"/>
            <w:vAlign w:val="center"/>
          </w:tcPr>
          <w:p w14:paraId="12569B0A">
            <w:pPr>
              <w:pStyle w:val="20"/>
              <w:bidi w:val="0"/>
            </w:pPr>
            <w:r>
              <w:t>资格证书号</w:t>
            </w:r>
          </w:p>
        </w:tc>
        <w:tc>
          <w:tcPr>
            <w:tcW w:w="1897" w:type="dxa"/>
            <w:tcBorders>
              <w:tl2br w:val="nil"/>
              <w:tr2bl w:val="nil"/>
            </w:tcBorders>
            <w:shd w:val="clear" w:color="auto" w:fill="auto"/>
            <w:vAlign w:val="center"/>
          </w:tcPr>
          <w:p w14:paraId="412BC489">
            <w:pPr>
              <w:pStyle w:val="20"/>
              <w:bidi w:val="0"/>
            </w:pPr>
            <w:r>
              <w:t>从业号</w:t>
            </w:r>
          </w:p>
        </w:tc>
      </w:tr>
      <w:tr w14:paraId="1AE00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4E55021">
            <w:pPr>
              <w:pStyle w:val="20"/>
              <w:bidi w:val="0"/>
            </w:pPr>
            <w:r>
              <w:t>项目负责人</w:t>
            </w:r>
          </w:p>
        </w:tc>
        <w:tc>
          <w:tcPr>
            <w:tcW w:w="1703" w:type="dxa"/>
            <w:tcBorders>
              <w:tl2br w:val="nil"/>
              <w:tr2bl w:val="nil"/>
            </w:tcBorders>
            <w:shd w:val="clear" w:color="auto" w:fill="auto"/>
            <w:vAlign w:val="center"/>
          </w:tcPr>
          <w:p w14:paraId="0DBC0C15">
            <w:pPr>
              <w:pStyle w:val="20"/>
              <w:bidi w:val="0"/>
              <w:ind w:firstLine="0" w:firstLineChars="0"/>
              <w:rPr>
                <w:rFonts w:hint="default"/>
                <w:lang w:val="en-US" w:eastAsia="zh-CN"/>
              </w:rPr>
            </w:pPr>
            <w:r>
              <w:rPr>
                <w:rFonts w:hint="eastAsia" w:ascii="宋体" w:hAnsi="宋体" w:eastAsia="宋体" w:cs="宋体"/>
                <w:sz w:val="24"/>
                <w:szCs w:val="24"/>
                <w:lang w:val="en-US" w:eastAsia="zh-CN"/>
              </w:rPr>
              <w:t>杨尚达</w:t>
            </w:r>
          </w:p>
        </w:tc>
        <w:tc>
          <w:tcPr>
            <w:tcW w:w="3981" w:type="dxa"/>
            <w:tcBorders>
              <w:tl2br w:val="nil"/>
              <w:tr2bl w:val="nil"/>
            </w:tcBorders>
            <w:shd w:val="clear" w:color="auto" w:fill="auto"/>
            <w:vAlign w:val="center"/>
          </w:tcPr>
          <w:p w14:paraId="1EA1083B">
            <w:pPr>
              <w:pStyle w:val="20"/>
              <w:bidi w:val="0"/>
              <w:ind w:firstLine="0" w:firstLineChars="0"/>
              <w:rPr>
                <w:rFonts w:hint="eastAsia" w:eastAsia="宋体"/>
                <w:lang w:val="en-US" w:eastAsia="zh-CN"/>
              </w:rPr>
            </w:pPr>
            <w:r>
              <w:rPr>
                <w:rFonts w:hint="eastAsia" w:ascii="宋体" w:hAnsi="宋体" w:eastAsia="宋体" w:cs="宋体"/>
                <w:sz w:val="24"/>
                <w:szCs w:val="24"/>
                <w:lang w:val="en-US" w:eastAsia="zh-CN"/>
              </w:rPr>
              <w:t>S011053000110202001798</w:t>
            </w:r>
          </w:p>
        </w:tc>
        <w:tc>
          <w:tcPr>
            <w:tcW w:w="1897" w:type="dxa"/>
            <w:tcBorders>
              <w:tl2br w:val="nil"/>
              <w:tr2bl w:val="nil"/>
            </w:tcBorders>
            <w:shd w:val="clear" w:color="auto" w:fill="auto"/>
            <w:vAlign w:val="center"/>
          </w:tcPr>
          <w:p w14:paraId="1BC748D6">
            <w:pPr>
              <w:pStyle w:val="20"/>
              <w:bidi w:val="0"/>
              <w:ind w:firstLine="0" w:firstLineChars="0"/>
            </w:pPr>
            <w:r>
              <w:rPr>
                <w:rFonts w:hint="eastAsia" w:ascii="宋体" w:hAnsi="宋体" w:eastAsia="宋体" w:cs="宋体"/>
                <w:sz w:val="24"/>
                <w:szCs w:val="24"/>
                <w:lang w:val="en-US" w:eastAsia="zh-CN"/>
              </w:rPr>
              <w:t>041530</w:t>
            </w:r>
          </w:p>
        </w:tc>
      </w:tr>
      <w:tr w14:paraId="0F769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67C1517F">
            <w:pPr>
              <w:pStyle w:val="20"/>
              <w:bidi w:val="0"/>
            </w:pPr>
            <w:r>
              <w:t>项目组成员</w:t>
            </w:r>
          </w:p>
        </w:tc>
        <w:tc>
          <w:tcPr>
            <w:tcW w:w="1703" w:type="dxa"/>
            <w:tcBorders>
              <w:tl2br w:val="nil"/>
              <w:tr2bl w:val="nil"/>
            </w:tcBorders>
            <w:shd w:val="clear" w:color="auto" w:fill="auto"/>
            <w:vAlign w:val="center"/>
          </w:tcPr>
          <w:p w14:paraId="64FE0D9F">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63173F57">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12B7479E">
            <w:pPr>
              <w:pStyle w:val="20"/>
              <w:bidi w:val="0"/>
              <w:ind w:firstLine="0" w:firstLineChars="0"/>
            </w:pPr>
            <w:r>
              <w:rPr>
                <w:rFonts w:hint="eastAsia"/>
              </w:rPr>
              <w:t>037095</w:t>
            </w:r>
          </w:p>
        </w:tc>
      </w:tr>
      <w:tr w14:paraId="2B873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74" w:hRule="atLeast"/>
          <w:jc w:val="center"/>
        </w:trPr>
        <w:tc>
          <w:tcPr>
            <w:tcW w:w="1773" w:type="dxa"/>
            <w:vMerge w:val="continue"/>
            <w:tcBorders>
              <w:tl2br w:val="nil"/>
              <w:tr2bl w:val="nil"/>
            </w:tcBorders>
            <w:shd w:val="clear" w:color="auto" w:fill="auto"/>
            <w:vAlign w:val="center"/>
          </w:tcPr>
          <w:p w14:paraId="454A5836">
            <w:pPr>
              <w:pStyle w:val="20"/>
              <w:bidi w:val="0"/>
            </w:pPr>
          </w:p>
        </w:tc>
        <w:tc>
          <w:tcPr>
            <w:tcW w:w="1703" w:type="dxa"/>
            <w:tcBorders>
              <w:tl2br w:val="nil"/>
              <w:tr2bl w:val="nil"/>
            </w:tcBorders>
            <w:shd w:val="clear" w:color="auto" w:fill="auto"/>
            <w:vAlign w:val="center"/>
          </w:tcPr>
          <w:p w14:paraId="627C5524">
            <w:pPr>
              <w:pStyle w:val="20"/>
              <w:bidi w:val="0"/>
              <w:ind w:firstLine="0" w:firstLineChars="0"/>
              <w:rPr>
                <w:rFonts w:hint="eastAsia"/>
                <w:lang w:val="en-US" w:eastAsia="zh-CN"/>
              </w:rPr>
            </w:pPr>
            <w:r>
              <w:rPr>
                <w:rFonts w:hint="eastAsia" w:ascii="宋体" w:hAnsi="宋体" w:eastAsia="宋体" w:cs="宋体"/>
                <w:color w:val="auto"/>
                <w:sz w:val="24"/>
                <w:szCs w:val="24"/>
                <w:lang w:val="en-US" w:eastAsia="zh-CN"/>
              </w:rPr>
              <w:t>张晋慧</w:t>
            </w:r>
          </w:p>
        </w:tc>
        <w:tc>
          <w:tcPr>
            <w:tcW w:w="3981" w:type="dxa"/>
            <w:tcBorders>
              <w:tl2br w:val="nil"/>
              <w:tr2bl w:val="nil"/>
            </w:tcBorders>
            <w:shd w:val="clear" w:color="auto" w:fill="auto"/>
            <w:vAlign w:val="center"/>
          </w:tcPr>
          <w:p w14:paraId="3C3A05A1">
            <w:pPr>
              <w:pStyle w:val="20"/>
              <w:bidi w:val="0"/>
              <w:ind w:firstLine="0" w:firstLineChars="0"/>
              <w:rPr>
                <w:rFonts w:hint="eastAsia" w:ascii="宋体" w:hAnsi="宋体" w:eastAsia="宋体" w:cs="宋体"/>
                <w:color w:val="000000"/>
                <w:kern w:val="0"/>
                <w:sz w:val="24"/>
                <w:szCs w:val="24"/>
                <w:lang w:val="en-US" w:eastAsia="zh-CN" w:bidi="ar-SA"/>
              </w:rPr>
            </w:pPr>
            <w:r>
              <w:rPr>
                <w:rFonts w:hint="eastAsia" w:ascii="宋体" w:hAnsi="宋体" w:eastAsia="宋体" w:cs="宋体"/>
                <w:color w:val="auto"/>
                <w:sz w:val="24"/>
                <w:szCs w:val="24"/>
                <w:lang w:val="en-US" w:eastAsia="zh-CN"/>
              </w:rPr>
              <w:t>1100000000302946</w:t>
            </w:r>
          </w:p>
        </w:tc>
        <w:tc>
          <w:tcPr>
            <w:tcW w:w="1897" w:type="dxa"/>
            <w:tcBorders>
              <w:tl2br w:val="nil"/>
              <w:tr2bl w:val="nil"/>
            </w:tcBorders>
            <w:shd w:val="clear" w:color="auto" w:fill="auto"/>
            <w:vAlign w:val="center"/>
          </w:tcPr>
          <w:p w14:paraId="54F908FE">
            <w:pPr>
              <w:pStyle w:val="20"/>
              <w:bidi w:val="0"/>
              <w:ind w:firstLine="0" w:firstLineChars="0"/>
              <w:rPr>
                <w:rFonts w:hint="eastAsia" w:ascii="宋体" w:hAnsi="宋体" w:eastAsia="宋体" w:cs="宋体"/>
                <w:color w:val="000000"/>
                <w:kern w:val="0"/>
                <w:sz w:val="24"/>
                <w:szCs w:val="24"/>
                <w:lang w:val="en-US" w:eastAsia="zh-CN" w:bidi="ar-SA"/>
              </w:rPr>
            </w:pPr>
            <w:r>
              <w:rPr>
                <w:rFonts w:hint="eastAsia" w:ascii="宋体" w:hAnsi="宋体" w:eastAsia="宋体" w:cs="宋体"/>
                <w:color w:val="auto"/>
                <w:sz w:val="24"/>
                <w:szCs w:val="24"/>
              </w:rPr>
              <w:t>020045</w:t>
            </w:r>
          </w:p>
        </w:tc>
      </w:tr>
      <w:tr w14:paraId="3966D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03C39C40">
            <w:pPr>
              <w:pStyle w:val="20"/>
              <w:bidi w:val="0"/>
            </w:pPr>
          </w:p>
        </w:tc>
        <w:tc>
          <w:tcPr>
            <w:tcW w:w="1703" w:type="dxa"/>
            <w:tcBorders>
              <w:tl2br w:val="nil"/>
              <w:tr2bl w:val="nil"/>
            </w:tcBorders>
            <w:shd w:val="clear" w:color="auto" w:fill="auto"/>
            <w:vAlign w:val="center"/>
          </w:tcPr>
          <w:p w14:paraId="22F0725C">
            <w:pPr>
              <w:pStyle w:val="20"/>
              <w:bidi w:val="0"/>
              <w:ind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舒斌</w:t>
            </w:r>
          </w:p>
        </w:tc>
        <w:tc>
          <w:tcPr>
            <w:tcW w:w="3981" w:type="dxa"/>
            <w:tcBorders>
              <w:tl2br w:val="nil"/>
              <w:tr2bl w:val="nil"/>
            </w:tcBorders>
            <w:shd w:val="clear" w:color="auto" w:fill="auto"/>
            <w:vAlign w:val="center"/>
          </w:tcPr>
          <w:p w14:paraId="0C6008A2">
            <w:pPr>
              <w:pStyle w:val="20"/>
              <w:bidi w:val="0"/>
              <w:ind w:firstLine="0" w:firstLineChars="0"/>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sz w:val="24"/>
                <w:szCs w:val="24"/>
                <w:lang w:val="en-US" w:eastAsia="zh-CN"/>
              </w:rPr>
              <w:t>0800000000205889</w:t>
            </w:r>
          </w:p>
        </w:tc>
        <w:tc>
          <w:tcPr>
            <w:tcW w:w="1897" w:type="dxa"/>
            <w:tcBorders>
              <w:tl2br w:val="nil"/>
              <w:tr2bl w:val="nil"/>
            </w:tcBorders>
            <w:shd w:val="clear" w:color="auto" w:fill="auto"/>
            <w:vAlign w:val="center"/>
          </w:tcPr>
          <w:p w14:paraId="62756AD5">
            <w:pPr>
              <w:pStyle w:val="20"/>
              <w:bidi w:val="0"/>
              <w:ind w:firstLine="0" w:firstLineChars="0"/>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sz w:val="24"/>
                <w:szCs w:val="24"/>
                <w:lang w:val="en-US" w:eastAsia="zh-CN"/>
              </w:rPr>
              <w:t>013031</w:t>
            </w:r>
          </w:p>
        </w:tc>
      </w:tr>
      <w:tr w14:paraId="3FA41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0E35DCC6">
            <w:pPr>
              <w:pStyle w:val="20"/>
              <w:bidi w:val="0"/>
            </w:pPr>
          </w:p>
        </w:tc>
        <w:tc>
          <w:tcPr>
            <w:tcW w:w="1703" w:type="dxa"/>
            <w:tcBorders>
              <w:tl2br w:val="nil"/>
              <w:tr2bl w:val="nil"/>
            </w:tcBorders>
            <w:shd w:val="clear" w:color="auto" w:fill="auto"/>
            <w:vAlign w:val="center"/>
          </w:tcPr>
          <w:p w14:paraId="14C9E381">
            <w:pPr>
              <w:pStyle w:val="20"/>
              <w:bidi w:val="0"/>
              <w:ind w:firstLine="0" w:firstLineChars="0"/>
              <w:rPr>
                <w:rFonts w:hint="default"/>
                <w:lang w:val="en-US" w:eastAsia="zh-CN"/>
              </w:rPr>
            </w:pPr>
            <w:r>
              <w:rPr>
                <w:rFonts w:hint="eastAsia" w:ascii="宋体" w:hAnsi="宋体" w:eastAsia="宋体" w:cs="宋体"/>
                <w:color w:val="auto"/>
                <w:sz w:val="24"/>
                <w:szCs w:val="24"/>
                <w:lang w:val="en-US" w:eastAsia="zh-CN"/>
              </w:rPr>
              <w:t>岳强</w:t>
            </w:r>
          </w:p>
        </w:tc>
        <w:tc>
          <w:tcPr>
            <w:tcW w:w="3981" w:type="dxa"/>
            <w:tcBorders>
              <w:tl2br w:val="nil"/>
              <w:tr2bl w:val="nil"/>
            </w:tcBorders>
            <w:shd w:val="clear" w:color="auto" w:fill="auto"/>
            <w:vAlign w:val="center"/>
          </w:tcPr>
          <w:p w14:paraId="733E3F85">
            <w:pPr>
              <w:pStyle w:val="20"/>
              <w:bidi w:val="0"/>
              <w:ind w:firstLine="0" w:firstLineChars="0"/>
            </w:pPr>
            <w:r>
              <w:rPr>
                <w:rFonts w:hint="eastAsia"/>
              </w:rPr>
              <w:t>1800000000200682</w:t>
            </w:r>
            <w:r>
              <w:rPr>
                <w:rFonts w:hint="eastAsia"/>
              </w:rPr>
              <w:tab/>
            </w:r>
          </w:p>
        </w:tc>
        <w:tc>
          <w:tcPr>
            <w:tcW w:w="1897" w:type="dxa"/>
            <w:tcBorders>
              <w:tl2br w:val="nil"/>
              <w:tr2bl w:val="nil"/>
            </w:tcBorders>
            <w:shd w:val="clear" w:color="auto" w:fill="auto"/>
            <w:vAlign w:val="center"/>
          </w:tcPr>
          <w:p w14:paraId="06CAF179">
            <w:pPr>
              <w:pStyle w:val="20"/>
              <w:bidi w:val="0"/>
              <w:ind w:firstLine="0" w:firstLineChars="0"/>
            </w:pPr>
            <w:r>
              <w:rPr>
                <w:rFonts w:hint="eastAsia"/>
              </w:rPr>
              <w:t>024118</w:t>
            </w:r>
          </w:p>
        </w:tc>
      </w:tr>
      <w:tr w14:paraId="4F271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57ECC4C2">
            <w:pPr>
              <w:pStyle w:val="20"/>
              <w:bidi w:val="0"/>
            </w:pPr>
          </w:p>
        </w:tc>
        <w:tc>
          <w:tcPr>
            <w:tcW w:w="1703" w:type="dxa"/>
            <w:tcBorders>
              <w:tl2br w:val="nil"/>
              <w:tr2bl w:val="nil"/>
            </w:tcBorders>
            <w:shd w:val="clear" w:color="auto" w:fill="auto"/>
            <w:vAlign w:val="center"/>
          </w:tcPr>
          <w:p w14:paraId="7EFC0CAB">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cs="宋体"/>
                <w:sz w:val="24"/>
                <w:szCs w:val="24"/>
                <w:lang w:val="en-US" w:eastAsia="zh-CN"/>
              </w:rPr>
              <w:t>吴红玉</w:t>
            </w:r>
          </w:p>
        </w:tc>
        <w:tc>
          <w:tcPr>
            <w:tcW w:w="3981" w:type="dxa"/>
            <w:tcBorders>
              <w:tl2br w:val="nil"/>
              <w:tr2bl w:val="nil"/>
            </w:tcBorders>
            <w:shd w:val="clear" w:color="auto" w:fill="auto"/>
            <w:vAlign w:val="center"/>
          </w:tcPr>
          <w:p w14:paraId="2EB1BEFF">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cs="宋体"/>
                <w:color w:val="auto"/>
                <w:sz w:val="24"/>
                <w:szCs w:val="24"/>
              </w:rPr>
              <w:t>0800000000102212</w:t>
            </w:r>
          </w:p>
        </w:tc>
        <w:tc>
          <w:tcPr>
            <w:tcW w:w="1897" w:type="dxa"/>
            <w:tcBorders>
              <w:tl2br w:val="nil"/>
              <w:tr2bl w:val="nil"/>
            </w:tcBorders>
            <w:shd w:val="clear" w:color="auto" w:fill="auto"/>
            <w:vAlign w:val="center"/>
          </w:tcPr>
          <w:p w14:paraId="72A98869">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cs="宋体"/>
                <w:color w:val="auto"/>
                <w:sz w:val="24"/>
                <w:szCs w:val="24"/>
              </w:rPr>
              <w:t>002352</w:t>
            </w:r>
          </w:p>
        </w:tc>
      </w:tr>
      <w:tr w14:paraId="4731A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1A1A61FB">
            <w:pPr>
              <w:pStyle w:val="20"/>
              <w:bidi w:val="0"/>
            </w:pPr>
            <w:r>
              <w:t>技术专家</w:t>
            </w:r>
          </w:p>
        </w:tc>
        <w:tc>
          <w:tcPr>
            <w:tcW w:w="7581" w:type="dxa"/>
            <w:gridSpan w:val="3"/>
            <w:tcBorders>
              <w:tl2br w:val="nil"/>
              <w:tr2bl w:val="nil"/>
            </w:tcBorders>
            <w:shd w:val="clear" w:color="auto" w:fill="auto"/>
            <w:vAlign w:val="center"/>
          </w:tcPr>
          <w:p w14:paraId="1CB60539">
            <w:pPr>
              <w:pStyle w:val="20"/>
              <w:bidi w:val="0"/>
            </w:pPr>
            <w:r>
              <w:t>/</w:t>
            </w:r>
          </w:p>
        </w:tc>
      </w:tr>
      <w:tr w14:paraId="68416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9620631">
            <w:pPr>
              <w:pStyle w:val="20"/>
              <w:bidi w:val="0"/>
            </w:pPr>
            <w:r>
              <w:t>现场勘察人员及时间</w:t>
            </w:r>
          </w:p>
        </w:tc>
        <w:tc>
          <w:tcPr>
            <w:tcW w:w="7581" w:type="dxa"/>
            <w:gridSpan w:val="3"/>
            <w:tcBorders>
              <w:tl2br w:val="nil"/>
              <w:tr2bl w:val="nil"/>
            </w:tcBorders>
            <w:shd w:val="clear" w:color="auto" w:fill="auto"/>
            <w:vAlign w:val="center"/>
          </w:tcPr>
          <w:p w14:paraId="52EB2914">
            <w:pPr>
              <w:pStyle w:val="20"/>
              <w:bidi w:val="0"/>
              <w:rPr>
                <w:rFonts w:hint="default"/>
                <w:lang w:val="en-US" w:eastAsia="zh-CN"/>
              </w:rPr>
            </w:pPr>
            <w:r>
              <w:rPr>
                <w:rFonts w:hint="eastAsia"/>
                <w:lang w:val="en-US" w:eastAsia="zh-CN"/>
              </w:rPr>
              <w:t>杨尚达、杨兴 2025.3.6</w:t>
            </w:r>
          </w:p>
        </w:tc>
      </w:tr>
      <w:tr w14:paraId="7104A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E6B5374">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5D8809F0">
            <w:pPr>
              <w:pStyle w:val="20"/>
              <w:bidi w:val="0"/>
              <w:rPr>
                <w:rFonts w:hint="default"/>
                <w:lang w:val="en-US" w:eastAsia="zh-CN"/>
              </w:rPr>
            </w:pPr>
          </w:p>
        </w:tc>
      </w:tr>
      <w:tr w14:paraId="01723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5151F198">
            <w:pPr>
              <w:pStyle w:val="20"/>
              <w:bidi w:val="0"/>
            </w:pPr>
            <w:r>
              <w:t>项目简介</w:t>
            </w:r>
          </w:p>
        </w:tc>
        <w:tc>
          <w:tcPr>
            <w:tcW w:w="7581" w:type="dxa"/>
            <w:gridSpan w:val="3"/>
            <w:tcBorders>
              <w:tl2br w:val="nil"/>
              <w:tr2bl w:val="nil"/>
            </w:tcBorders>
            <w:shd w:val="clear" w:color="auto" w:fill="auto"/>
            <w:vAlign w:val="top"/>
          </w:tcPr>
          <w:p w14:paraId="3FA8A5CD">
            <w:pPr>
              <w:pStyle w:val="20"/>
              <w:bidi w:val="0"/>
              <w:ind w:firstLine="480" w:firstLineChars="200"/>
              <w:rPr>
                <w:rFonts w:hint="eastAsia"/>
                <w:lang w:eastAsia="zh-CN"/>
              </w:rPr>
            </w:pPr>
            <w:r>
              <w:rPr>
                <w:rFonts w:hint="eastAsia"/>
                <w:lang w:eastAsia="zh-CN"/>
              </w:rPr>
              <w:t>凯里天晟石化发展有限责任公司凯里市友谊加油站成立于2022年，位于贵州省黔东南苗族侗族自治州凯里市白果井街道凯里一中至东出口城市主干道东侧，企业类型为其他有限责任公司分公司，负责人：赖斌。加油站油罐区设置埋地油罐3个，其中40m392#汽油油罐1个，40m395#汽油油罐1个，40m30#柴油油罐1个，加油站油罐总容积为100m3（柴油罐容量折半计入油罐总容量），为二级加油站。加油区设置4台加油机，其中：汽油双枪加油机2台，柴油双枪加油机2台。</w:t>
            </w:r>
          </w:p>
          <w:p w14:paraId="0514E561">
            <w:pPr>
              <w:pStyle w:val="20"/>
              <w:bidi w:val="0"/>
              <w:ind w:firstLine="480" w:firstLineChars="200"/>
              <w:rPr>
                <w:rFonts w:hint="eastAsia"/>
                <w:lang w:eastAsia="zh-CN"/>
              </w:rPr>
            </w:pPr>
            <w:r>
              <w:rPr>
                <w:rFonts w:hint="eastAsia"/>
                <w:lang w:eastAsia="zh-CN"/>
              </w:rPr>
              <w:t>评价结论：凯里天晟石化发展有限责任公司凯里市友谊加油站现状安全条件、安全设施符合现行国家相关法律、法规的相关要求，具备安全生产条件。</w:t>
            </w:r>
          </w:p>
          <w:p w14:paraId="115F8065">
            <w:pPr>
              <w:pStyle w:val="7"/>
              <w:ind w:left="0" w:leftChars="0" w:firstLine="0" w:firstLineChars="0"/>
              <w:jc w:val="both"/>
            </w:pPr>
          </w:p>
        </w:tc>
      </w:tr>
      <w:tr w14:paraId="70057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14:paraId="6FF8EFC6">
            <w:pPr>
              <w:pStyle w:val="20"/>
              <w:bidi w:val="0"/>
            </w:pPr>
            <w:r>
              <w:t>现场照片</w:t>
            </w:r>
          </w:p>
        </w:tc>
        <w:tc>
          <w:tcPr>
            <w:tcW w:w="7581" w:type="dxa"/>
            <w:gridSpan w:val="3"/>
            <w:tcBorders>
              <w:tl2br w:val="nil"/>
              <w:tr2bl w:val="nil"/>
            </w:tcBorders>
            <w:shd w:val="clear" w:color="auto" w:fill="auto"/>
            <w:vAlign w:val="top"/>
          </w:tcPr>
          <w:p w14:paraId="06D2E648">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724910" cy="2622550"/>
                  <wp:effectExtent l="0" t="0" r="8890" b="6350"/>
                  <wp:docPr id="130" name="图片 130"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检查 (1)"/>
                          <pic:cNvPicPr>
                            <a:picLocks noChangeAspect="1"/>
                          </pic:cNvPicPr>
                        </pic:nvPicPr>
                        <pic:blipFill>
                          <a:blip r:embed="rId37"/>
                          <a:stretch>
                            <a:fillRect/>
                          </a:stretch>
                        </pic:blipFill>
                        <pic:spPr>
                          <a:xfrm>
                            <a:off x="0" y="0"/>
                            <a:ext cx="3724910" cy="2622550"/>
                          </a:xfrm>
                          <a:prstGeom prst="rect">
                            <a:avLst/>
                          </a:prstGeom>
                        </pic:spPr>
                      </pic:pic>
                    </a:graphicData>
                  </a:graphic>
                </wp:inline>
              </w:drawing>
            </w:r>
          </w:p>
          <w:p w14:paraId="0672E5A6">
            <w:pPr>
              <w:rPr>
                <w:rFonts w:hint="default"/>
                <w:lang w:val="en-US" w:eastAsia="zh-CN"/>
              </w:rPr>
            </w:pPr>
            <w:r>
              <w:rPr>
                <w:rFonts w:hint="default"/>
                <w:lang w:val="en-US" w:eastAsia="zh-CN"/>
              </w:rPr>
              <w:drawing>
                <wp:inline distT="0" distB="0" distL="114300" distR="114300">
                  <wp:extent cx="3823335" cy="2381885"/>
                  <wp:effectExtent l="0" t="0" r="5715" b="18415"/>
                  <wp:docPr id="131" name="图片 131" descr="检查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检查 (8)"/>
                          <pic:cNvPicPr>
                            <a:picLocks noChangeAspect="1"/>
                          </pic:cNvPicPr>
                        </pic:nvPicPr>
                        <pic:blipFill>
                          <a:blip r:embed="rId38"/>
                          <a:stretch>
                            <a:fillRect/>
                          </a:stretch>
                        </pic:blipFill>
                        <pic:spPr>
                          <a:xfrm>
                            <a:off x="0" y="0"/>
                            <a:ext cx="3823335" cy="2381885"/>
                          </a:xfrm>
                          <a:prstGeom prst="rect">
                            <a:avLst/>
                          </a:prstGeom>
                        </pic:spPr>
                      </pic:pic>
                    </a:graphicData>
                  </a:graphic>
                </wp:inline>
              </w:drawing>
            </w:r>
          </w:p>
          <w:p w14:paraId="2AD2F315">
            <w:pPr>
              <w:rPr>
                <w:rFonts w:hint="default"/>
                <w:lang w:val="en-US" w:eastAsia="zh-CN"/>
              </w:rPr>
            </w:pPr>
            <w:r>
              <w:rPr>
                <w:rFonts w:hint="default"/>
                <w:lang w:val="en-US" w:eastAsia="zh-CN"/>
              </w:rPr>
              <w:drawing>
                <wp:inline distT="0" distB="0" distL="114300" distR="114300">
                  <wp:extent cx="3813810" cy="2718435"/>
                  <wp:effectExtent l="0" t="0" r="15240" b="5715"/>
                  <wp:docPr id="132" name="图片 132" descr="检查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检查 (7)"/>
                          <pic:cNvPicPr>
                            <a:picLocks noChangeAspect="1"/>
                          </pic:cNvPicPr>
                        </pic:nvPicPr>
                        <pic:blipFill>
                          <a:blip r:embed="rId39"/>
                          <a:stretch>
                            <a:fillRect/>
                          </a:stretch>
                        </pic:blipFill>
                        <pic:spPr>
                          <a:xfrm>
                            <a:off x="0" y="0"/>
                            <a:ext cx="3813810" cy="2718435"/>
                          </a:xfrm>
                          <a:prstGeom prst="rect">
                            <a:avLst/>
                          </a:prstGeom>
                        </pic:spPr>
                      </pic:pic>
                    </a:graphicData>
                  </a:graphic>
                </wp:inline>
              </w:drawing>
            </w:r>
          </w:p>
          <w:p w14:paraId="6BB118BF">
            <w:pPr>
              <w:pStyle w:val="20"/>
              <w:bidi w:val="0"/>
              <w:rPr>
                <w:rFonts w:hint="default"/>
                <w:lang w:val="en-US" w:eastAsia="zh-CN"/>
              </w:rPr>
            </w:pPr>
          </w:p>
        </w:tc>
      </w:tr>
      <w:tr w14:paraId="57B4D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2B0C84A7">
            <w:pPr>
              <w:pStyle w:val="20"/>
              <w:bidi w:val="0"/>
            </w:pPr>
            <w:r>
              <w:t>被评价单位信息反馈情况</w:t>
            </w:r>
          </w:p>
        </w:tc>
        <w:tc>
          <w:tcPr>
            <w:tcW w:w="7581" w:type="dxa"/>
            <w:gridSpan w:val="3"/>
            <w:tcBorders>
              <w:tl2br w:val="nil"/>
              <w:tr2bl w:val="nil"/>
            </w:tcBorders>
            <w:shd w:val="clear" w:color="auto" w:fill="auto"/>
            <w:vAlign w:val="center"/>
          </w:tcPr>
          <w:p w14:paraId="3B730FDD">
            <w:pPr>
              <w:pStyle w:val="20"/>
              <w:bidi w:val="0"/>
            </w:pPr>
            <w:r>
              <w:t>满意</w:t>
            </w:r>
          </w:p>
        </w:tc>
      </w:tr>
    </w:tbl>
    <w:p w14:paraId="053B2C58">
      <w:pPr>
        <w:pStyle w:val="2"/>
        <w:bidi w:val="0"/>
        <w:spacing w:line="240" w:lineRule="auto"/>
        <w:jc w:val="left"/>
      </w:pPr>
      <w:r>
        <w:rPr>
          <w:rFonts w:hint="eastAsia" w:ascii="Calibri" w:hAnsi="Calibri" w:eastAsia="宋体" w:cs="Times New Roman"/>
          <w:kern w:val="2"/>
          <w:sz w:val="28"/>
          <w:szCs w:val="24"/>
          <w:lang w:val="en-US" w:eastAsia="zh-CN" w:bidi="ar-SA"/>
        </w:rPr>
        <w:t>合同封面：</w:t>
      </w:r>
      <w:r>
        <w:drawing>
          <wp:inline distT="0" distB="0" distL="114300" distR="114300">
            <wp:extent cx="5942965" cy="8597900"/>
            <wp:effectExtent l="0" t="0" r="635" b="12700"/>
            <wp:docPr id="1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1"/>
                    <pic:cNvPicPr>
                      <a:picLocks noChangeAspect="1"/>
                    </pic:cNvPicPr>
                  </pic:nvPicPr>
                  <pic:blipFill>
                    <a:blip r:embed="rId40"/>
                    <a:stretch>
                      <a:fillRect/>
                    </a:stretch>
                  </pic:blipFill>
                  <pic:spPr>
                    <a:xfrm>
                      <a:off x="0" y="0"/>
                      <a:ext cx="5942965" cy="8597900"/>
                    </a:xfrm>
                    <a:prstGeom prst="rect">
                      <a:avLst/>
                    </a:prstGeom>
                    <a:noFill/>
                    <a:ln>
                      <a:noFill/>
                    </a:ln>
                  </pic:spPr>
                </pic:pic>
              </a:graphicData>
            </a:graphic>
          </wp:inline>
        </w:drawing>
      </w:r>
    </w:p>
    <w:p w14:paraId="491FFACE">
      <w:pPr>
        <w:jc w:val="left"/>
      </w:pPr>
      <w:r>
        <w:rPr>
          <w:rFonts w:hint="eastAsia"/>
          <w:lang w:val="en-US" w:eastAsia="zh-CN"/>
        </w:rPr>
        <w:t>报告外封：</w:t>
      </w:r>
      <w:r>
        <w:drawing>
          <wp:inline distT="0" distB="0" distL="114300" distR="114300">
            <wp:extent cx="5961380" cy="8458200"/>
            <wp:effectExtent l="0" t="0" r="1270" b="0"/>
            <wp:docPr id="1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2"/>
                    <pic:cNvPicPr>
                      <a:picLocks noChangeAspect="1"/>
                    </pic:cNvPicPr>
                  </pic:nvPicPr>
                  <pic:blipFill>
                    <a:blip r:embed="rId41"/>
                    <a:stretch>
                      <a:fillRect/>
                    </a:stretch>
                  </pic:blipFill>
                  <pic:spPr>
                    <a:xfrm>
                      <a:off x="0" y="0"/>
                      <a:ext cx="5961380" cy="8458200"/>
                    </a:xfrm>
                    <a:prstGeom prst="rect">
                      <a:avLst/>
                    </a:prstGeom>
                    <a:noFill/>
                    <a:ln>
                      <a:noFill/>
                    </a:ln>
                  </pic:spPr>
                </pic:pic>
              </a:graphicData>
            </a:graphic>
          </wp:inline>
        </w:drawing>
      </w:r>
    </w:p>
    <w:p w14:paraId="2409F38F">
      <w:pPr>
        <w:pStyle w:val="16"/>
        <w:spacing w:after="0"/>
        <w:ind w:left="0" w:leftChars="0" w:firstLine="0" w:firstLineChars="0"/>
        <w:jc w:val="left"/>
        <w:rPr>
          <w:rFonts w:hint="eastAsia"/>
          <w:lang w:val="en-US" w:eastAsia="zh-CN"/>
        </w:rPr>
      </w:pPr>
      <w:r>
        <w:rPr>
          <w:rFonts w:hint="eastAsia"/>
          <w:lang w:val="en-US" w:eastAsia="zh-CN"/>
        </w:rPr>
        <w:t>报告内封：</w:t>
      </w:r>
    </w:p>
    <w:p w14:paraId="020CF6CC">
      <w:pPr>
        <w:rPr>
          <w:rFonts w:hint="eastAsia"/>
          <w:lang w:val="en-US" w:eastAsia="zh-CN"/>
        </w:rPr>
      </w:pPr>
      <w:r>
        <w:drawing>
          <wp:inline distT="0" distB="0" distL="114300" distR="114300">
            <wp:extent cx="5847715" cy="8352790"/>
            <wp:effectExtent l="0" t="0" r="635" b="1016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pic:cNvPicPr>
                  </pic:nvPicPr>
                  <pic:blipFill>
                    <a:blip r:embed="rId42"/>
                    <a:stretch>
                      <a:fillRect/>
                    </a:stretch>
                  </pic:blipFill>
                  <pic:spPr>
                    <a:xfrm>
                      <a:off x="0" y="0"/>
                      <a:ext cx="5847715" cy="8352790"/>
                    </a:xfrm>
                    <a:prstGeom prst="rect">
                      <a:avLst/>
                    </a:prstGeom>
                    <a:noFill/>
                    <a:ln>
                      <a:noFill/>
                    </a:ln>
                  </pic:spPr>
                </pic:pic>
              </a:graphicData>
            </a:graphic>
          </wp:inline>
        </w:drawing>
      </w:r>
    </w:p>
    <w:p w14:paraId="20CD1E73">
      <w:pPr>
        <w:pStyle w:val="16"/>
        <w:spacing w:after="0"/>
        <w:ind w:left="0" w:leftChars="0" w:firstLine="0" w:firstLineChars="0"/>
        <w:jc w:val="left"/>
      </w:pPr>
      <w:r>
        <w:rPr>
          <w:rFonts w:hint="eastAsia"/>
          <w:lang w:val="en-US" w:eastAsia="zh-CN"/>
        </w:rPr>
        <w:t>签字页：</w:t>
      </w:r>
      <w:r>
        <w:drawing>
          <wp:inline distT="0" distB="0" distL="114300" distR="114300">
            <wp:extent cx="6038850" cy="8399780"/>
            <wp:effectExtent l="0" t="0" r="0" b="1270"/>
            <wp:docPr id="13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4"/>
                    <pic:cNvPicPr>
                      <a:picLocks noChangeAspect="1"/>
                    </pic:cNvPicPr>
                  </pic:nvPicPr>
                  <pic:blipFill>
                    <a:blip r:embed="rId43"/>
                    <a:stretch>
                      <a:fillRect/>
                    </a:stretch>
                  </pic:blipFill>
                  <pic:spPr>
                    <a:xfrm>
                      <a:off x="0" y="0"/>
                      <a:ext cx="6038850" cy="8399780"/>
                    </a:xfrm>
                    <a:prstGeom prst="rect">
                      <a:avLst/>
                    </a:prstGeom>
                    <a:noFill/>
                    <a:ln>
                      <a:noFill/>
                    </a:ln>
                  </pic:spPr>
                </pic:pic>
              </a:graphicData>
            </a:graphic>
          </wp:inline>
        </w:drawing>
      </w:r>
    </w:p>
    <w:p w14:paraId="34381C4A">
      <w:pPr>
        <w:jc w:val="left"/>
      </w:pPr>
      <w:r>
        <w:rPr>
          <w:rFonts w:hint="eastAsia"/>
          <w:lang w:val="en-US" w:eastAsia="zh-CN"/>
        </w:rPr>
        <w:t>结论页：</w:t>
      </w:r>
      <w:r>
        <w:drawing>
          <wp:inline distT="0" distB="0" distL="114300" distR="114300">
            <wp:extent cx="5989955" cy="8324215"/>
            <wp:effectExtent l="0" t="0" r="10795" b="635"/>
            <wp:docPr id="13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5"/>
                    <pic:cNvPicPr>
                      <a:picLocks noChangeAspect="1"/>
                    </pic:cNvPicPr>
                  </pic:nvPicPr>
                  <pic:blipFill>
                    <a:blip r:embed="rId44"/>
                    <a:stretch>
                      <a:fillRect/>
                    </a:stretch>
                  </pic:blipFill>
                  <pic:spPr>
                    <a:xfrm>
                      <a:off x="0" y="0"/>
                      <a:ext cx="5989955" cy="8324215"/>
                    </a:xfrm>
                    <a:prstGeom prst="rect">
                      <a:avLst/>
                    </a:prstGeom>
                    <a:noFill/>
                    <a:ln>
                      <a:noFill/>
                    </a:ln>
                  </pic:spPr>
                </pic:pic>
              </a:graphicData>
            </a:graphic>
          </wp:inline>
        </w:drawing>
      </w:r>
    </w:p>
    <w:p w14:paraId="3987E421">
      <w:pPr>
        <w:pStyle w:val="16"/>
        <w:spacing w:after="0"/>
        <w:ind w:left="0" w:leftChars="0" w:firstLine="0" w:firstLineChars="0"/>
        <w:jc w:val="center"/>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2E7C9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1773" w:type="dxa"/>
            <w:tcBorders>
              <w:tl2br w:val="nil"/>
              <w:tr2bl w:val="nil"/>
            </w:tcBorders>
            <w:shd w:val="clear" w:color="auto" w:fill="auto"/>
            <w:vAlign w:val="center"/>
          </w:tcPr>
          <w:p w14:paraId="605A0B55">
            <w:pPr>
              <w:pStyle w:val="20"/>
              <w:bidi w:val="0"/>
            </w:pPr>
            <w:r>
              <w:t>项目名称</w:t>
            </w:r>
          </w:p>
        </w:tc>
        <w:tc>
          <w:tcPr>
            <w:tcW w:w="7581" w:type="dxa"/>
            <w:gridSpan w:val="3"/>
            <w:tcBorders>
              <w:tl2br w:val="nil"/>
              <w:tr2bl w:val="nil"/>
            </w:tcBorders>
            <w:shd w:val="clear" w:color="auto" w:fill="auto"/>
            <w:vAlign w:val="center"/>
          </w:tcPr>
          <w:p w14:paraId="6A14655B">
            <w:pPr>
              <w:jc w:val="left"/>
              <w:rPr>
                <w:rFonts w:hint="eastAsia" w:eastAsia="宋体"/>
                <w:lang w:val="en-US" w:eastAsia="zh-CN"/>
              </w:rPr>
            </w:pPr>
            <w:r>
              <w:rPr>
                <w:rFonts w:hint="eastAsia" w:ascii="宋体" w:hAnsi="宋体" w:eastAsia="宋体" w:cs="Times New Roman"/>
                <w:color w:val="000000"/>
                <w:kern w:val="0"/>
                <w:sz w:val="24"/>
                <w:szCs w:val="20"/>
                <w:lang w:val="en-US" w:eastAsia="zh-CN" w:bidi="ar-SA"/>
              </w:rPr>
              <w:t>兴义市兴旺燃料有限责任公司安全现状评价</w:t>
            </w:r>
          </w:p>
        </w:tc>
      </w:tr>
      <w:tr w14:paraId="7E9E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1D167735">
            <w:pPr>
              <w:pStyle w:val="20"/>
              <w:bidi w:val="0"/>
            </w:pPr>
            <w:r>
              <w:t>完成时间</w:t>
            </w:r>
          </w:p>
        </w:tc>
        <w:tc>
          <w:tcPr>
            <w:tcW w:w="7581" w:type="dxa"/>
            <w:gridSpan w:val="3"/>
            <w:tcBorders>
              <w:tl2br w:val="nil"/>
              <w:tr2bl w:val="nil"/>
            </w:tcBorders>
            <w:shd w:val="clear" w:color="auto" w:fill="auto"/>
            <w:vAlign w:val="center"/>
          </w:tcPr>
          <w:p w14:paraId="2D288E23">
            <w:pPr>
              <w:pStyle w:val="20"/>
              <w:bidi w:val="0"/>
              <w:rPr>
                <w:rFonts w:hint="default"/>
                <w:lang w:val="en-US" w:eastAsia="zh-CN"/>
              </w:rPr>
            </w:pPr>
            <w:r>
              <w:rPr>
                <w:rFonts w:hint="eastAsia"/>
                <w:lang w:val="en-US" w:eastAsia="zh-CN"/>
              </w:rPr>
              <w:t>2025.3.27</w:t>
            </w:r>
          </w:p>
        </w:tc>
      </w:tr>
      <w:tr w14:paraId="28517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1BED8737">
            <w:pPr>
              <w:pStyle w:val="20"/>
              <w:bidi w:val="0"/>
            </w:pPr>
            <w:r>
              <w:rPr>
                <w:rFonts w:hint="eastAsia"/>
              </w:rPr>
              <w:t>评价人员</w:t>
            </w:r>
          </w:p>
        </w:tc>
      </w:tr>
      <w:tr w14:paraId="2E11E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0A900F30">
            <w:pPr>
              <w:pStyle w:val="20"/>
              <w:bidi w:val="0"/>
            </w:pPr>
          </w:p>
        </w:tc>
        <w:tc>
          <w:tcPr>
            <w:tcW w:w="1703" w:type="dxa"/>
            <w:tcBorders>
              <w:tl2br w:val="nil"/>
              <w:tr2bl w:val="nil"/>
            </w:tcBorders>
            <w:shd w:val="clear" w:color="auto" w:fill="auto"/>
            <w:vAlign w:val="center"/>
          </w:tcPr>
          <w:p w14:paraId="5A704137">
            <w:pPr>
              <w:pStyle w:val="20"/>
              <w:bidi w:val="0"/>
            </w:pPr>
            <w:r>
              <w:t>姓名</w:t>
            </w:r>
          </w:p>
        </w:tc>
        <w:tc>
          <w:tcPr>
            <w:tcW w:w="3981" w:type="dxa"/>
            <w:tcBorders>
              <w:tl2br w:val="nil"/>
              <w:tr2bl w:val="nil"/>
            </w:tcBorders>
            <w:shd w:val="clear" w:color="auto" w:fill="auto"/>
            <w:vAlign w:val="center"/>
          </w:tcPr>
          <w:p w14:paraId="03BF12C1">
            <w:pPr>
              <w:pStyle w:val="20"/>
              <w:bidi w:val="0"/>
            </w:pPr>
            <w:r>
              <w:t>资格证书号</w:t>
            </w:r>
          </w:p>
        </w:tc>
        <w:tc>
          <w:tcPr>
            <w:tcW w:w="1897" w:type="dxa"/>
            <w:tcBorders>
              <w:tl2br w:val="nil"/>
              <w:tr2bl w:val="nil"/>
            </w:tcBorders>
            <w:shd w:val="clear" w:color="auto" w:fill="auto"/>
            <w:vAlign w:val="center"/>
          </w:tcPr>
          <w:p w14:paraId="18359247">
            <w:pPr>
              <w:pStyle w:val="20"/>
              <w:bidi w:val="0"/>
            </w:pPr>
            <w:r>
              <w:t>从业号</w:t>
            </w:r>
          </w:p>
        </w:tc>
      </w:tr>
      <w:tr w14:paraId="48B08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0F9DAF65">
            <w:pPr>
              <w:pStyle w:val="20"/>
              <w:bidi w:val="0"/>
            </w:pPr>
            <w:r>
              <w:t>项目负责人</w:t>
            </w:r>
          </w:p>
        </w:tc>
        <w:tc>
          <w:tcPr>
            <w:tcW w:w="1703" w:type="dxa"/>
            <w:tcBorders>
              <w:tl2br w:val="nil"/>
              <w:tr2bl w:val="nil"/>
            </w:tcBorders>
            <w:shd w:val="clear" w:color="auto" w:fill="auto"/>
            <w:vAlign w:val="center"/>
          </w:tcPr>
          <w:p w14:paraId="01B09706">
            <w:pPr>
              <w:pStyle w:val="20"/>
              <w:bidi w:val="0"/>
              <w:ind w:firstLine="0" w:firstLineChars="0"/>
              <w:rPr>
                <w:rFonts w:hint="default"/>
                <w:lang w:val="en-US" w:eastAsia="zh-CN"/>
              </w:rPr>
            </w:pPr>
            <w:r>
              <w:rPr>
                <w:rFonts w:hint="eastAsia" w:ascii="宋体" w:hAnsi="宋体" w:eastAsia="宋体" w:cs="宋体"/>
                <w:sz w:val="24"/>
                <w:szCs w:val="24"/>
                <w:lang w:val="en-US" w:eastAsia="zh-CN"/>
              </w:rPr>
              <w:t>杨尚达</w:t>
            </w:r>
          </w:p>
        </w:tc>
        <w:tc>
          <w:tcPr>
            <w:tcW w:w="3981" w:type="dxa"/>
            <w:tcBorders>
              <w:tl2br w:val="nil"/>
              <w:tr2bl w:val="nil"/>
            </w:tcBorders>
            <w:shd w:val="clear" w:color="auto" w:fill="auto"/>
            <w:vAlign w:val="center"/>
          </w:tcPr>
          <w:p w14:paraId="258CB6FE">
            <w:pPr>
              <w:pStyle w:val="20"/>
              <w:bidi w:val="0"/>
              <w:ind w:firstLine="0" w:firstLineChars="0"/>
              <w:rPr>
                <w:rFonts w:hint="eastAsia" w:eastAsia="宋体"/>
                <w:lang w:val="en-US" w:eastAsia="zh-CN"/>
              </w:rPr>
            </w:pPr>
            <w:r>
              <w:rPr>
                <w:rFonts w:hint="eastAsia" w:ascii="宋体" w:hAnsi="宋体" w:eastAsia="宋体" w:cs="宋体"/>
                <w:sz w:val="24"/>
                <w:szCs w:val="24"/>
                <w:lang w:val="en-US" w:eastAsia="zh-CN"/>
              </w:rPr>
              <w:t>S011053000110202001798</w:t>
            </w:r>
          </w:p>
        </w:tc>
        <w:tc>
          <w:tcPr>
            <w:tcW w:w="1897" w:type="dxa"/>
            <w:tcBorders>
              <w:tl2br w:val="nil"/>
              <w:tr2bl w:val="nil"/>
            </w:tcBorders>
            <w:shd w:val="clear" w:color="auto" w:fill="auto"/>
            <w:vAlign w:val="center"/>
          </w:tcPr>
          <w:p w14:paraId="721208E1">
            <w:pPr>
              <w:pStyle w:val="20"/>
              <w:bidi w:val="0"/>
              <w:ind w:firstLine="0" w:firstLineChars="0"/>
            </w:pPr>
            <w:r>
              <w:rPr>
                <w:rFonts w:hint="eastAsia" w:ascii="宋体" w:hAnsi="宋体" w:eastAsia="宋体" w:cs="宋体"/>
                <w:sz w:val="24"/>
                <w:szCs w:val="24"/>
                <w:lang w:val="en-US" w:eastAsia="zh-CN"/>
              </w:rPr>
              <w:t>041530</w:t>
            </w:r>
          </w:p>
        </w:tc>
      </w:tr>
      <w:tr w14:paraId="7AE64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74E2990E">
            <w:pPr>
              <w:pStyle w:val="20"/>
              <w:bidi w:val="0"/>
            </w:pPr>
            <w:r>
              <w:t>项目组成员</w:t>
            </w:r>
          </w:p>
        </w:tc>
        <w:tc>
          <w:tcPr>
            <w:tcW w:w="1703" w:type="dxa"/>
            <w:tcBorders>
              <w:tl2br w:val="nil"/>
              <w:tr2bl w:val="nil"/>
            </w:tcBorders>
            <w:shd w:val="clear" w:color="auto" w:fill="auto"/>
            <w:vAlign w:val="center"/>
          </w:tcPr>
          <w:p w14:paraId="6D03EC11">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42BE2FB2">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462105FE">
            <w:pPr>
              <w:pStyle w:val="20"/>
              <w:bidi w:val="0"/>
              <w:ind w:firstLine="0" w:firstLineChars="0"/>
            </w:pPr>
            <w:r>
              <w:rPr>
                <w:rFonts w:hint="eastAsia"/>
              </w:rPr>
              <w:t>037095</w:t>
            </w:r>
          </w:p>
        </w:tc>
      </w:tr>
      <w:tr w14:paraId="27309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1773" w:type="dxa"/>
            <w:vMerge w:val="continue"/>
            <w:tcBorders>
              <w:tl2br w:val="nil"/>
              <w:tr2bl w:val="nil"/>
            </w:tcBorders>
            <w:shd w:val="clear" w:color="auto" w:fill="auto"/>
            <w:vAlign w:val="center"/>
          </w:tcPr>
          <w:p w14:paraId="61629F36">
            <w:pPr>
              <w:pStyle w:val="20"/>
              <w:bidi w:val="0"/>
            </w:pPr>
          </w:p>
        </w:tc>
        <w:tc>
          <w:tcPr>
            <w:tcW w:w="1703" w:type="dxa"/>
            <w:tcBorders>
              <w:tl2br w:val="nil"/>
              <w:tr2bl w:val="nil"/>
            </w:tcBorders>
            <w:shd w:val="clear" w:color="auto" w:fill="auto"/>
            <w:vAlign w:val="center"/>
          </w:tcPr>
          <w:p w14:paraId="520C1713">
            <w:pPr>
              <w:pStyle w:val="20"/>
              <w:bidi w:val="0"/>
              <w:ind w:firstLine="0" w:firstLineChars="0"/>
              <w:rPr>
                <w:rFonts w:hint="eastAsia"/>
                <w:lang w:val="en-US" w:eastAsia="zh-CN"/>
              </w:rPr>
            </w:pPr>
            <w:r>
              <w:rPr>
                <w:rFonts w:hint="eastAsia" w:ascii="宋体" w:hAnsi="宋体" w:eastAsia="宋体" w:cs="宋体"/>
                <w:color w:val="auto"/>
                <w:sz w:val="24"/>
                <w:szCs w:val="24"/>
                <w:lang w:val="en-US" w:eastAsia="zh-CN"/>
              </w:rPr>
              <w:t>张晋慧</w:t>
            </w:r>
          </w:p>
        </w:tc>
        <w:tc>
          <w:tcPr>
            <w:tcW w:w="3981" w:type="dxa"/>
            <w:tcBorders>
              <w:tl2br w:val="nil"/>
              <w:tr2bl w:val="nil"/>
            </w:tcBorders>
            <w:shd w:val="clear" w:color="auto" w:fill="auto"/>
            <w:vAlign w:val="center"/>
          </w:tcPr>
          <w:p w14:paraId="0A332BCB">
            <w:pPr>
              <w:pStyle w:val="20"/>
              <w:bidi w:val="0"/>
              <w:ind w:firstLine="0" w:firstLineChars="0"/>
              <w:rPr>
                <w:rFonts w:hint="eastAsia" w:ascii="宋体" w:hAnsi="宋体" w:eastAsia="宋体" w:cs="宋体"/>
                <w:color w:val="000000"/>
                <w:kern w:val="0"/>
                <w:sz w:val="24"/>
                <w:szCs w:val="24"/>
                <w:lang w:val="en-US" w:eastAsia="zh-CN" w:bidi="ar-SA"/>
              </w:rPr>
            </w:pPr>
            <w:r>
              <w:rPr>
                <w:rFonts w:hint="eastAsia" w:ascii="宋体" w:hAnsi="宋体" w:eastAsia="宋体" w:cs="宋体"/>
                <w:color w:val="auto"/>
                <w:sz w:val="24"/>
                <w:szCs w:val="24"/>
                <w:lang w:val="en-US" w:eastAsia="zh-CN"/>
              </w:rPr>
              <w:t>1100000000302946</w:t>
            </w:r>
          </w:p>
        </w:tc>
        <w:tc>
          <w:tcPr>
            <w:tcW w:w="1897" w:type="dxa"/>
            <w:tcBorders>
              <w:tl2br w:val="nil"/>
              <w:tr2bl w:val="nil"/>
            </w:tcBorders>
            <w:shd w:val="clear" w:color="auto" w:fill="auto"/>
            <w:vAlign w:val="center"/>
          </w:tcPr>
          <w:p w14:paraId="7DE64F8B">
            <w:pPr>
              <w:pStyle w:val="20"/>
              <w:bidi w:val="0"/>
              <w:ind w:firstLine="0" w:firstLineChars="0"/>
              <w:rPr>
                <w:rFonts w:hint="eastAsia" w:ascii="宋体" w:hAnsi="宋体" w:eastAsia="宋体" w:cs="宋体"/>
                <w:color w:val="000000"/>
                <w:kern w:val="0"/>
                <w:sz w:val="24"/>
                <w:szCs w:val="24"/>
                <w:lang w:val="en-US" w:eastAsia="zh-CN" w:bidi="ar-SA"/>
              </w:rPr>
            </w:pPr>
            <w:r>
              <w:rPr>
                <w:rFonts w:hint="eastAsia" w:ascii="宋体" w:hAnsi="宋体" w:eastAsia="宋体" w:cs="宋体"/>
                <w:color w:val="auto"/>
                <w:sz w:val="24"/>
                <w:szCs w:val="24"/>
              </w:rPr>
              <w:t>020045</w:t>
            </w:r>
          </w:p>
        </w:tc>
      </w:tr>
      <w:tr w14:paraId="767CB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021EE43">
            <w:pPr>
              <w:pStyle w:val="20"/>
              <w:bidi w:val="0"/>
            </w:pPr>
          </w:p>
        </w:tc>
        <w:tc>
          <w:tcPr>
            <w:tcW w:w="1703" w:type="dxa"/>
            <w:tcBorders>
              <w:tl2br w:val="nil"/>
              <w:tr2bl w:val="nil"/>
            </w:tcBorders>
            <w:shd w:val="clear" w:color="auto" w:fill="auto"/>
            <w:vAlign w:val="center"/>
          </w:tcPr>
          <w:p w14:paraId="0ECE150A">
            <w:pPr>
              <w:pStyle w:val="20"/>
              <w:bidi w:val="0"/>
              <w:ind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舒斌</w:t>
            </w:r>
          </w:p>
        </w:tc>
        <w:tc>
          <w:tcPr>
            <w:tcW w:w="3981" w:type="dxa"/>
            <w:tcBorders>
              <w:tl2br w:val="nil"/>
              <w:tr2bl w:val="nil"/>
            </w:tcBorders>
            <w:shd w:val="clear" w:color="auto" w:fill="auto"/>
            <w:vAlign w:val="center"/>
          </w:tcPr>
          <w:p w14:paraId="2C9E5AF6">
            <w:pPr>
              <w:pStyle w:val="20"/>
              <w:bidi w:val="0"/>
              <w:ind w:firstLine="0" w:firstLineChars="0"/>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sz w:val="24"/>
                <w:szCs w:val="24"/>
                <w:lang w:val="en-US" w:eastAsia="zh-CN"/>
              </w:rPr>
              <w:t>0800000000205889</w:t>
            </w:r>
          </w:p>
        </w:tc>
        <w:tc>
          <w:tcPr>
            <w:tcW w:w="1897" w:type="dxa"/>
            <w:tcBorders>
              <w:tl2br w:val="nil"/>
              <w:tr2bl w:val="nil"/>
            </w:tcBorders>
            <w:shd w:val="clear" w:color="auto" w:fill="auto"/>
            <w:vAlign w:val="center"/>
          </w:tcPr>
          <w:p w14:paraId="77AC70FE">
            <w:pPr>
              <w:pStyle w:val="20"/>
              <w:bidi w:val="0"/>
              <w:ind w:firstLine="0" w:firstLineChars="0"/>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sz w:val="24"/>
                <w:szCs w:val="24"/>
                <w:lang w:val="en-US" w:eastAsia="zh-CN"/>
              </w:rPr>
              <w:t>013031</w:t>
            </w:r>
          </w:p>
        </w:tc>
      </w:tr>
      <w:tr w14:paraId="7A068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0A725966">
            <w:pPr>
              <w:pStyle w:val="20"/>
              <w:bidi w:val="0"/>
            </w:pPr>
          </w:p>
        </w:tc>
        <w:tc>
          <w:tcPr>
            <w:tcW w:w="1703" w:type="dxa"/>
            <w:tcBorders>
              <w:tl2br w:val="nil"/>
              <w:tr2bl w:val="nil"/>
            </w:tcBorders>
            <w:shd w:val="clear" w:color="auto" w:fill="auto"/>
            <w:vAlign w:val="center"/>
          </w:tcPr>
          <w:p w14:paraId="555ABA46">
            <w:pPr>
              <w:pStyle w:val="20"/>
              <w:bidi w:val="0"/>
              <w:ind w:firstLine="0" w:firstLineChars="0"/>
              <w:rPr>
                <w:rFonts w:hint="default"/>
                <w:lang w:val="en-US" w:eastAsia="zh-CN"/>
              </w:rPr>
            </w:pPr>
            <w:r>
              <w:rPr>
                <w:rFonts w:hint="eastAsia" w:ascii="宋体" w:hAnsi="宋体" w:eastAsia="宋体" w:cs="宋体"/>
                <w:color w:val="auto"/>
                <w:sz w:val="24"/>
                <w:szCs w:val="24"/>
                <w:lang w:val="en-US" w:eastAsia="zh-CN"/>
              </w:rPr>
              <w:t>岳强</w:t>
            </w:r>
          </w:p>
        </w:tc>
        <w:tc>
          <w:tcPr>
            <w:tcW w:w="3981" w:type="dxa"/>
            <w:tcBorders>
              <w:tl2br w:val="nil"/>
              <w:tr2bl w:val="nil"/>
            </w:tcBorders>
            <w:shd w:val="clear" w:color="auto" w:fill="auto"/>
            <w:vAlign w:val="center"/>
          </w:tcPr>
          <w:p w14:paraId="0B923006">
            <w:pPr>
              <w:pStyle w:val="20"/>
              <w:bidi w:val="0"/>
              <w:ind w:firstLine="0" w:firstLineChars="0"/>
            </w:pPr>
            <w:r>
              <w:rPr>
                <w:rFonts w:hint="eastAsia"/>
              </w:rPr>
              <w:t>1800000000200682</w:t>
            </w:r>
            <w:r>
              <w:rPr>
                <w:rFonts w:hint="eastAsia"/>
              </w:rPr>
              <w:tab/>
            </w:r>
          </w:p>
        </w:tc>
        <w:tc>
          <w:tcPr>
            <w:tcW w:w="1897" w:type="dxa"/>
            <w:tcBorders>
              <w:tl2br w:val="nil"/>
              <w:tr2bl w:val="nil"/>
            </w:tcBorders>
            <w:shd w:val="clear" w:color="auto" w:fill="auto"/>
            <w:vAlign w:val="center"/>
          </w:tcPr>
          <w:p w14:paraId="4FAC4810">
            <w:pPr>
              <w:pStyle w:val="20"/>
              <w:bidi w:val="0"/>
              <w:ind w:firstLine="0" w:firstLineChars="0"/>
            </w:pPr>
            <w:r>
              <w:rPr>
                <w:rFonts w:hint="eastAsia"/>
              </w:rPr>
              <w:t>024118</w:t>
            </w:r>
          </w:p>
        </w:tc>
      </w:tr>
      <w:tr w14:paraId="4AEFC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30BE941D">
            <w:pPr>
              <w:pStyle w:val="20"/>
              <w:bidi w:val="0"/>
            </w:pPr>
          </w:p>
        </w:tc>
        <w:tc>
          <w:tcPr>
            <w:tcW w:w="1703" w:type="dxa"/>
            <w:tcBorders>
              <w:tl2br w:val="nil"/>
              <w:tr2bl w:val="nil"/>
            </w:tcBorders>
            <w:shd w:val="clear" w:color="auto" w:fill="auto"/>
            <w:vAlign w:val="center"/>
          </w:tcPr>
          <w:p w14:paraId="14BA6ADC">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cs="宋体"/>
                <w:sz w:val="24"/>
                <w:szCs w:val="24"/>
                <w:lang w:val="en-US" w:eastAsia="zh-CN"/>
              </w:rPr>
              <w:t>吴红玉</w:t>
            </w:r>
          </w:p>
        </w:tc>
        <w:tc>
          <w:tcPr>
            <w:tcW w:w="3981" w:type="dxa"/>
            <w:tcBorders>
              <w:tl2br w:val="nil"/>
              <w:tr2bl w:val="nil"/>
            </w:tcBorders>
            <w:shd w:val="clear" w:color="auto" w:fill="auto"/>
            <w:vAlign w:val="center"/>
          </w:tcPr>
          <w:p w14:paraId="26FF0ACB">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cs="宋体"/>
                <w:color w:val="auto"/>
                <w:sz w:val="24"/>
                <w:szCs w:val="24"/>
              </w:rPr>
              <w:t>0800000000102212</w:t>
            </w:r>
          </w:p>
        </w:tc>
        <w:tc>
          <w:tcPr>
            <w:tcW w:w="1897" w:type="dxa"/>
            <w:tcBorders>
              <w:tl2br w:val="nil"/>
              <w:tr2bl w:val="nil"/>
            </w:tcBorders>
            <w:shd w:val="clear" w:color="auto" w:fill="auto"/>
            <w:vAlign w:val="center"/>
          </w:tcPr>
          <w:p w14:paraId="5EE3F59B">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cs="宋体"/>
                <w:color w:val="auto"/>
                <w:sz w:val="24"/>
                <w:szCs w:val="24"/>
              </w:rPr>
              <w:t>002352</w:t>
            </w:r>
          </w:p>
        </w:tc>
      </w:tr>
      <w:tr w14:paraId="34D30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4C30CE3A">
            <w:pPr>
              <w:pStyle w:val="20"/>
              <w:bidi w:val="0"/>
            </w:pPr>
            <w:r>
              <w:t>技术专家</w:t>
            </w:r>
          </w:p>
        </w:tc>
        <w:tc>
          <w:tcPr>
            <w:tcW w:w="7581" w:type="dxa"/>
            <w:gridSpan w:val="3"/>
            <w:tcBorders>
              <w:tl2br w:val="nil"/>
              <w:tr2bl w:val="nil"/>
            </w:tcBorders>
            <w:shd w:val="clear" w:color="auto" w:fill="auto"/>
            <w:vAlign w:val="center"/>
          </w:tcPr>
          <w:p w14:paraId="698328DA">
            <w:pPr>
              <w:pStyle w:val="20"/>
              <w:bidi w:val="0"/>
            </w:pPr>
            <w:r>
              <w:t>/</w:t>
            </w:r>
          </w:p>
        </w:tc>
      </w:tr>
      <w:tr w14:paraId="2BD57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DC73D2D">
            <w:pPr>
              <w:pStyle w:val="20"/>
              <w:bidi w:val="0"/>
            </w:pPr>
            <w:r>
              <w:t>现场勘察人员及时间</w:t>
            </w:r>
          </w:p>
        </w:tc>
        <w:tc>
          <w:tcPr>
            <w:tcW w:w="7581" w:type="dxa"/>
            <w:gridSpan w:val="3"/>
            <w:tcBorders>
              <w:tl2br w:val="nil"/>
              <w:tr2bl w:val="nil"/>
            </w:tcBorders>
            <w:shd w:val="clear" w:color="auto" w:fill="auto"/>
            <w:vAlign w:val="center"/>
          </w:tcPr>
          <w:p w14:paraId="6F864F36">
            <w:pPr>
              <w:pStyle w:val="20"/>
              <w:bidi w:val="0"/>
              <w:rPr>
                <w:rFonts w:hint="default"/>
                <w:lang w:val="en-US" w:eastAsia="zh-CN"/>
              </w:rPr>
            </w:pPr>
            <w:r>
              <w:rPr>
                <w:rFonts w:hint="eastAsia"/>
                <w:lang w:val="en-US" w:eastAsia="zh-CN"/>
              </w:rPr>
              <w:t>杨尚达、杨兴 2025.3.4</w:t>
            </w:r>
          </w:p>
        </w:tc>
      </w:tr>
      <w:tr w14:paraId="5F2AB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FCD9CDD">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5BA7470E">
            <w:pPr>
              <w:pStyle w:val="20"/>
              <w:bidi w:val="0"/>
              <w:rPr>
                <w:rFonts w:hint="default"/>
                <w:lang w:val="en-US" w:eastAsia="zh-CN"/>
              </w:rPr>
            </w:pPr>
          </w:p>
        </w:tc>
      </w:tr>
      <w:tr w14:paraId="34D93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10047157">
            <w:pPr>
              <w:pStyle w:val="20"/>
              <w:bidi w:val="0"/>
            </w:pPr>
            <w:r>
              <w:t>项目简介</w:t>
            </w:r>
          </w:p>
        </w:tc>
        <w:tc>
          <w:tcPr>
            <w:tcW w:w="7581" w:type="dxa"/>
            <w:gridSpan w:val="3"/>
            <w:tcBorders>
              <w:tl2br w:val="nil"/>
              <w:tr2bl w:val="nil"/>
            </w:tcBorders>
            <w:shd w:val="clear" w:color="auto" w:fill="auto"/>
            <w:vAlign w:val="top"/>
          </w:tcPr>
          <w:p w14:paraId="712FDEBC">
            <w:pPr>
              <w:pStyle w:val="20"/>
              <w:bidi w:val="0"/>
              <w:ind w:firstLine="480" w:firstLineChars="200"/>
              <w:rPr>
                <w:rFonts w:hint="eastAsia"/>
                <w:lang w:eastAsia="zh-CN"/>
              </w:rPr>
            </w:pPr>
            <w:r>
              <w:rPr>
                <w:rFonts w:hint="eastAsia"/>
                <w:lang w:eastAsia="zh-CN"/>
              </w:rPr>
              <w:t>兴义市兴旺燃料有限责任公司成立于2013年01月09日，位于贵州省黔西南州兴义市敬南镇飞龙洞村田坝三组，企业类型：有限责任公司（自然人独资），法定代表人：陈鹏婷。该项目主要储存经营甲醇料，于2022年01月25日取得兴义市应急管理局核发的《危险化学品经营许可证》（黔兴应经字[2022]03号），有效期为2022年01月25日至2025年01月24日，现已到期，需进行延期换证。《危险化学品经营许可证》到期至今未经营。</w:t>
            </w:r>
          </w:p>
          <w:p w14:paraId="27A7FB19">
            <w:pPr>
              <w:pStyle w:val="20"/>
              <w:bidi w:val="0"/>
              <w:ind w:firstLine="480" w:firstLineChars="200"/>
              <w:rPr>
                <w:rFonts w:hint="eastAsia"/>
                <w:lang w:eastAsia="zh-CN"/>
              </w:rPr>
            </w:pPr>
            <w:r>
              <w:rPr>
                <w:rFonts w:hint="eastAsia"/>
                <w:lang w:eastAsia="zh-CN"/>
              </w:rPr>
              <w:t>评价结论：兴义市兴旺燃料有限责任公司现状条件符合现行国家相关法律、法规的相关要求，符合《危险化学品经营许可证管理办法》规定的安全经营条件。</w:t>
            </w:r>
          </w:p>
          <w:p w14:paraId="0ADCA33D">
            <w:pPr>
              <w:pStyle w:val="7"/>
              <w:ind w:left="0" w:leftChars="0" w:firstLine="0" w:firstLineChars="0"/>
              <w:jc w:val="both"/>
            </w:pPr>
          </w:p>
        </w:tc>
      </w:tr>
      <w:tr w14:paraId="4BD97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14:paraId="3EE3F198">
            <w:pPr>
              <w:pStyle w:val="20"/>
              <w:bidi w:val="0"/>
            </w:pPr>
            <w:r>
              <w:t>现场照片</w:t>
            </w:r>
          </w:p>
        </w:tc>
        <w:tc>
          <w:tcPr>
            <w:tcW w:w="7581" w:type="dxa"/>
            <w:gridSpan w:val="3"/>
            <w:tcBorders>
              <w:tl2br w:val="nil"/>
              <w:tr2bl w:val="nil"/>
            </w:tcBorders>
            <w:shd w:val="clear" w:color="auto" w:fill="auto"/>
            <w:vAlign w:val="top"/>
          </w:tcPr>
          <w:p w14:paraId="55EB7722">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765550" cy="2418080"/>
                  <wp:effectExtent l="0" t="0" r="6350" b="1270"/>
                  <wp:docPr id="105" name="图片 105" descr="检查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检查 (3)"/>
                          <pic:cNvPicPr>
                            <a:picLocks noChangeAspect="1"/>
                          </pic:cNvPicPr>
                        </pic:nvPicPr>
                        <pic:blipFill>
                          <a:blip r:embed="rId45"/>
                          <a:stretch>
                            <a:fillRect/>
                          </a:stretch>
                        </pic:blipFill>
                        <pic:spPr>
                          <a:xfrm>
                            <a:off x="0" y="0"/>
                            <a:ext cx="3765550" cy="2418080"/>
                          </a:xfrm>
                          <a:prstGeom prst="rect">
                            <a:avLst/>
                          </a:prstGeom>
                        </pic:spPr>
                      </pic:pic>
                    </a:graphicData>
                  </a:graphic>
                </wp:inline>
              </w:drawing>
            </w:r>
          </w:p>
          <w:p w14:paraId="166D2A9F">
            <w:pPr>
              <w:rPr>
                <w:rFonts w:hint="default"/>
                <w:lang w:val="en-US" w:eastAsia="zh-CN"/>
              </w:rPr>
            </w:pPr>
            <w:r>
              <w:rPr>
                <w:rFonts w:hint="default"/>
                <w:lang w:val="en-US" w:eastAsia="zh-CN"/>
              </w:rPr>
              <w:drawing>
                <wp:inline distT="0" distB="0" distL="114300" distR="114300">
                  <wp:extent cx="3759835" cy="2352040"/>
                  <wp:effectExtent l="0" t="0" r="12065" b="10160"/>
                  <wp:docPr id="106" name="图片 106" descr="检查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检查 (5)"/>
                          <pic:cNvPicPr>
                            <a:picLocks noChangeAspect="1"/>
                          </pic:cNvPicPr>
                        </pic:nvPicPr>
                        <pic:blipFill>
                          <a:blip r:embed="rId46"/>
                          <a:stretch>
                            <a:fillRect/>
                          </a:stretch>
                        </pic:blipFill>
                        <pic:spPr>
                          <a:xfrm>
                            <a:off x="0" y="0"/>
                            <a:ext cx="3759835" cy="2352040"/>
                          </a:xfrm>
                          <a:prstGeom prst="rect">
                            <a:avLst/>
                          </a:prstGeom>
                        </pic:spPr>
                      </pic:pic>
                    </a:graphicData>
                  </a:graphic>
                </wp:inline>
              </w:drawing>
            </w:r>
          </w:p>
          <w:p w14:paraId="73A9022B">
            <w:pPr>
              <w:rPr>
                <w:rFonts w:hint="default"/>
                <w:lang w:val="en-US" w:eastAsia="zh-CN"/>
              </w:rPr>
            </w:pPr>
            <w:r>
              <w:rPr>
                <w:rFonts w:hint="default"/>
                <w:lang w:val="en-US" w:eastAsia="zh-CN"/>
              </w:rPr>
              <w:drawing>
                <wp:inline distT="0" distB="0" distL="114300" distR="114300">
                  <wp:extent cx="3764280" cy="2372995"/>
                  <wp:effectExtent l="0" t="0" r="7620" b="8255"/>
                  <wp:docPr id="107" name="图片 107" descr="检查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检查 (2)"/>
                          <pic:cNvPicPr>
                            <a:picLocks noChangeAspect="1"/>
                          </pic:cNvPicPr>
                        </pic:nvPicPr>
                        <pic:blipFill>
                          <a:blip r:embed="rId47"/>
                          <a:stretch>
                            <a:fillRect/>
                          </a:stretch>
                        </pic:blipFill>
                        <pic:spPr>
                          <a:xfrm>
                            <a:off x="0" y="0"/>
                            <a:ext cx="3764280" cy="2372995"/>
                          </a:xfrm>
                          <a:prstGeom prst="rect">
                            <a:avLst/>
                          </a:prstGeom>
                        </pic:spPr>
                      </pic:pic>
                    </a:graphicData>
                  </a:graphic>
                </wp:inline>
              </w:drawing>
            </w:r>
          </w:p>
          <w:p w14:paraId="79E2CAAA">
            <w:pPr>
              <w:pStyle w:val="20"/>
              <w:bidi w:val="0"/>
              <w:rPr>
                <w:rFonts w:hint="default"/>
                <w:lang w:val="en-US" w:eastAsia="zh-CN"/>
              </w:rPr>
            </w:pPr>
          </w:p>
        </w:tc>
      </w:tr>
      <w:tr w14:paraId="47A2E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615CA65C">
            <w:pPr>
              <w:pStyle w:val="20"/>
              <w:bidi w:val="0"/>
            </w:pPr>
            <w:r>
              <w:t>被评价单位信息反馈情况</w:t>
            </w:r>
          </w:p>
        </w:tc>
        <w:tc>
          <w:tcPr>
            <w:tcW w:w="7581" w:type="dxa"/>
            <w:gridSpan w:val="3"/>
            <w:tcBorders>
              <w:tl2br w:val="nil"/>
              <w:tr2bl w:val="nil"/>
            </w:tcBorders>
            <w:shd w:val="clear" w:color="auto" w:fill="auto"/>
            <w:vAlign w:val="center"/>
          </w:tcPr>
          <w:p w14:paraId="1AA66C5E">
            <w:pPr>
              <w:pStyle w:val="20"/>
              <w:bidi w:val="0"/>
            </w:pPr>
            <w:r>
              <w:t>满意</w:t>
            </w:r>
          </w:p>
        </w:tc>
      </w:tr>
    </w:tbl>
    <w:p w14:paraId="425DC2F4">
      <w:pPr>
        <w:pStyle w:val="2"/>
        <w:bidi w:val="0"/>
        <w:spacing w:line="240" w:lineRule="auto"/>
        <w:jc w:val="left"/>
      </w:pPr>
      <w:r>
        <w:rPr>
          <w:rFonts w:hint="eastAsia" w:ascii="Calibri" w:hAnsi="Calibri" w:eastAsia="宋体" w:cs="Times New Roman"/>
          <w:kern w:val="2"/>
          <w:sz w:val="28"/>
          <w:szCs w:val="24"/>
          <w:lang w:val="en-US" w:eastAsia="zh-CN" w:bidi="ar-SA"/>
        </w:rPr>
        <w:t>合同封面：</w:t>
      </w:r>
      <w:r>
        <w:drawing>
          <wp:inline distT="0" distB="0" distL="114300" distR="114300">
            <wp:extent cx="5894705" cy="8533765"/>
            <wp:effectExtent l="0" t="0" r="10795" b="635"/>
            <wp:docPr id="1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
                    <pic:cNvPicPr>
                      <a:picLocks noChangeAspect="1"/>
                    </pic:cNvPicPr>
                  </pic:nvPicPr>
                  <pic:blipFill>
                    <a:blip r:embed="rId48"/>
                    <a:stretch>
                      <a:fillRect/>
                    </a:stretch>
                  </pic:blipFill>
                  <pic:spPr>
                    <a:xfrm>
                      <a:off x="0" y="0"/>
                      <a:ext cx="5894705" cy="8533765"/>
                    </a:xfrm>
                    <a:prstGeom prst="rect">
                      <a:avLst/>
                    </a:prstGeom>
                    <a:noFill/>
                    <a:ln>
                      <a:noFill/>
                    </a:ln>
                  </pic:spPr>
                </pic:pic>
              </a:graphicData>
            </a:graphic>
          </wp:inline>
        </w:drawing>
      </w:r>
    </w:p>
    <w:p w14:paraId="71AF4163">
      <w:pPr>
        <w:jc w:val="left"/>
      </w:pPr>
      <w:r>
        <w:rPr>
          <w:rFonts w:hint="eastAsia"/>
          <w:lang w:val="en-US" w:eastAsia="zh-CN"/>
        </w:rPr>
        <w:t>报告外封：</w:t>
      </w:r>
      <w:r>
        <w:drawing>
          <wp:inline distT="0" distB="0" distL="114300" distR="114300">
            <wp:extent cx="5962650" cy="8409305"/>
            <wp:effectExtent l="0" t="0" r="0" b="10795"/>
            <wp:docPr id="10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
                    <pic:cNvPicPr>
                      <a:picLocks noChangeAspect="1"/>
                    </pic:cNvPicPr>
                  </pic:nvPicPr>
                  <pic:blipFill>
                    <a:blip r:embed="rId49"/>
                    <a:stretch>
                      <a:fillRect/>
                    </a:stretch>
                  </pic:blipFill>
                  <pic:spPr>
                    <a:xfrm>
                      <a:off x="0" y="0"/>
                      <a:ext cx="5962650" cy="8409305"/>
                    </a:xfrm>
                    <a:prstGeom prst="rect">
                      <a:avLst/>
                    </a:prstGeom>
                    <a:noFill/>
                    <a:ln>
                      <a:noFill/>
                    </a:ln>
                  </pic:spPr>
                </pic:pic>
              </a:graphicData>
            </a:graphic>
          </wp:inline>
        </w:drawing>
      </w:r>
    </w:p>
    <w:p w14:paraId="0B33EA3A">
      <w:pPr>
        <w:pStyle w:val="16"/>
        <w:spacing w:after="0"/>
        <w:ind w:left="0" w:leftChars="0" w:firstLine="0" w:firstLineChars="0"/>
        <w:jc w:val="left"/>
        <w:rPr>
          <w:rFonts w:hint="eastAsia"/>
          <w:lang w:val="en-US" w:eastAsia="zh-CN"/>
        </w:rPr>
      </w:pPr>
      <w:r>
        <w:rPr>
          <w:rFonts w:hint="eastAsia"/>
          <w:lang w:val="en-US" w:eastAsia="zh-CN"/>
        </w:rPr>
        <w:t>报告内封：</w:t>
      </w:r>
    </w:p>
    <w:p w14:paraId="5C642883">
      <w:pPr>
        <w:rPr>
          <w:rFonts w:hint="eastAsia"/>
          <w:lang w:val="en-US" w:eastAsia="zh-CN"/>
        </w:rPr>
      </w:pPr>
      <w:r>
        <w:drawing>
          <wp:inline distT="0" distB="0" distL="114300" distR="114300">
            <wp:extent cx="5885815" cy="8334375"/>
            <wp:effectExtent l="0" t="0" r="635" b="9525"/>
            <wp:docPr id="1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3"/>
                    <pic:cNvPicPr>
                      <a:picLocks noChangeAspect="1"/>
                    </pic:cNvPicPr>
                  </pic:nvPicPr>
                  <pic:blipFill>
                    <a:blip r:embed="rId50"/>
                    <a:stretch>
                      <a:fillRect/>
                    </a:stretch>
                  </pic:blipFill>
                  <pic:spPr>
                    <a:xfrm>
                      <a:off x="0" y="0"/>
                      <a:ext cx="5885815" cy="8334375"/>
                    </a:xfrm>
                    <a:prstGeom prst="rect">
                      <a:avLst/>
                    </a:prstGeom>
                    <a:noFill/>
                    <a:ln>
                      <a:noFill/>
                    </a:ln>
                  </pic:spPr>
                </pic:pic>
              </a:graphicData>
            </a:graphic>
          </wp:inline>
        </w:drawing>
      </w:r>
    </w:p>
    <w:p w14:paraId="0A71C70E">
      <w:pPr>
        <w:pStyle w:val="16"/>
        <w:spacing w:after="0"/>
        <w:ind w:left="0" w:leftChars="0" w:firstLine="0" w:firstLineChars="0"/>
        <w:jc w:val="left"/>
      </w:pPr>
      <w:r>
        <w:rPr>
          <w:rFonts w:hint="eastAsia"/>
          <w:lang w:val="en-US" w:eastAsia="zh-CN"/>
        </w:rPr>
        <w:t>签字页：</w:t>
      </w:r>
      <w:r>
        <w:drawing>
          <wp:inline distT="0" distB="0" distL="114300" distR="114300">
            <wp:extent cx="5895975" cy="8324850"/>
            <wp:effectExtent l="0" t="0" r="9525" b="0"/>
            <wp:docPr id="1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
                    <pic:cNvPicPr>
                      <a:picLocks noChangeAspect="1"/>
                    </pic:cNvPicPr>
                  </pic:nvPicPr>
                  <pic:blipFill>
                    <a:blip r:embed="rId51"/>
                    <a:stretch>
                      <a:fillRect/>
                    </a:stretch>
                  </pic:blipFill>
                  <pic:spPr>
                    <a:xfrm>
                      <a:off x="0" y="0"/>
                      <a:ext cx="5895975" cy="8324850"/>
                    </a:xfrm>
                    <a:prstGeom prst="rect">
                      <a:avLst/>
                    </a:prstGeom>
                    <a:noFill/>
                    <a:ln>
                      <a:noFill/>
                    </a:ln>
                  </pic:spPr>
                </pic:pic>
              </a:graphicData>
            </a:graphic>
          </wp:inline>
        </w:drawing>
      </w:r>
    </w:p>
    <w:p w14:paraId="7CE25B66">
      <w:pPr>
        <w:pStyle w:val="16"/>
        <w:ind w:left="0" w:leftChars="0" w:firstLine="0" w:firstLineChars="0"/>
        <w:jc w:val="left"/>
      </w:pPr>
      <w:r>
        <w:rPr>
          <w:rFonts w:hint="eastAsia"/>
          <w:lang w:val="en-US" w:eastAsia="zh-CN"/>
        </w:rPr>
        <w:t>结论页：</w:t>
      </w:r>
      <w:r>
        <w:drawing>
          <wp:inline distT="0" distB="0" distL="114300" distR="114300">
            <wp:extent cx="6009005" cy="8381365"/>
            <wp:effectExtent l="0" t="0" r="10795" b="635"/>
            <wp:docPr id="1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5"/>
                    <pic:cNvPicPr>
                      <a:picLocks noChangeAspect="1"/>
                    </pic:cNvPicPr>
                  </pic:nvPicPr>
                  <pic:blipFill>
                    <a:blip r:embed="rId52"/>
                    <a:stretch>
                      <a:fillRect/>
                    </a:stretch>
                  </pic:blipFill>
                  <pic:spPr>
                    <a:xfrm>
                      <a:off x="0" y="0"/>
                      <a:ext cx="6009005" cy="8381365"/>
                    </a:xfrm>
                    <a:prstGeom prst="rect">
                      <a:avLst/>
                    </a:prstGeom>
                    <a:noFill/>
                    <a:ln>
                      <a:noFill/>
                    </a:ln>
                  </pic:spPr>
                </pic:pic>
              </a:graphicData>
            </a:graphic>
          </wp:inline>
        </w:drawing>
      </w:r>
    </w:p>
    <w:p w14:paraId="08B2E5CD">
      <w:pPr>
        <w:pStyle w:val="16"/>
        <w:spacing w:after="0"/>
        <w:ind w:left="0" w:leftChars="0" w:firstLine="0" w:firstLineChars="0"/>
        <w:jc w:val="center"/>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21836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21156733">
            <w:pPr>
              <w:pStyle w:val="20"/>
              <w:bidi w:val="0"/>
            </w:pPr>
            <w:r>
              <w:t>项目名称</w:t>
            </w:r>
          </w:p>
        </w:tc>
        <w:tc>
          <w:tcPr>
            <w:tcW w:w="7581" w:type="dxa"/>
            <w:gridSpan w:val="3"/>
            <w:tcBorders>
              <w:tl2br w:val="nil"/>
              <w:tr2bl w:val="nil"/>
            </w:tcBorders>
            <w:shd w:val="clear" w:color="auto" w:fill="auto"/>
            <w:vAlign w:val="center"/>
          </w:tcPr>
          <w:p w14:paraId="66F9F13B">
            <w:pPr>
              <w:jc w:val="left"/>
              <w:rPr>
                <w:rFonts w:hint="eastAsia" w:eastAsia="宋体"/>
                <w:lang w:val="en-US" w:eastAsia="zh-CN"/>
              </w:rPr>
            </w:pPr>
            <w:r>
              <w:rPr>
                <w:rFonts w:hint="eastAsia" w:ascii="宋体" w:hAnsi="宋体" w:eastAsia="宋体" w:cs="Times New Roman"/>
                <w:color w:val="000000"/>
                <w:kern w:val="0"/>
                <w:sz w:val="24"/>
                <w:szCs w:val="20"/>
                <w:lang w:val="en-US" w:eastAsia="zh-CN" w:bidi="ar-SA"/>
              </w:rPr>
              <w:t>大方县绿塘加油站安全现状评价</w:t>
            </w:r>
          </w:p>
        </w:tc>
      </w:tr>
      <w:tr w14:paraId="152D2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67B7BFF9">
            <w:pPr>
              <w:pStyle w:val="20"/>
              <w:bidi w:val="0"/>
            </w:pPr>
            <w:r>
              <w:t>完成时间</w:t>
            </w:r>
          </w:p>
        </w:tc>
        <w:tc>
          <w:tcPr>
            <w:tcW w:w="7581" w:type="dxa"/>
            <w:gridSpan w:val="3"/>
            <w:tcBorders>
              <w:tl2br w:val="nil"/>
              <w:tr2bl w:val="nil"/>
            </w:tcBorders>
            <w:shd w:val="clear" w:color="auto" w:fill="auto"/>
            <w:vAlign w:val="center"/>
          </w:tcPr>
          <w:p w14:paraId="1ADFE24B">
            <w:pPr>
              <w:pStyle w:val="20"/>
              <w:bidi w:val="0"/>
              <w:rPr>
                <w:rFonts w:hint="default"/>
                <w:lang w:val="en-US" w:eastAsia="zh-CN"/>
              </w:rPr>
            </w:pPr>
            <w:r>
              <w:rPr>
                <w:rFonts w:hint="eastAsia"/>
                <w:lang w:val="en-US" w:eastAsia="zh-CN"/>
              </w:rPr>
              <w:t>2025.3.27</w:t>
            </w:r>
          </w:p>
        </w:tc>
      </w:tr>
      <w:tr w14:paraId="06BB1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4981C0B9">
            <w:pPr>
              <w:pStyle w:val="20"/>
              <w:bidi w:val="0"/>
            </w:pPr>
            <w:r>
              <w:rPr>
                <w:rFonts w:hint="eastAsia"/>
              </w:rPr>
              <w:t>评价人员</w:t>
            </w:r>
          </w:p>
        </w:tc>
      </w:tr>
      <w:tr w14:paraId="4F7FD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002D9A3">
            <w:pPr>
              <w:pStyle w:val="20"/>
              <w:bidi w:val="0"/>
            </w:pPr>
          </w:p>
        </w:tc>
        <w:tc>
          <w:tcPr>
            <w:tcW w:w="1703" w:type="dxa"/>
            <w:tcBorders>
              <w:tl2br w:val="nil"/>
              <w:tr2bl w:val="nil"/>
            </w:tcBorders>
            <w:shd w:val="clear" w:color="auto" w:fill="auto"/>
            <w:vAlign w:val="center"/>
          </w:tcPr>
          <w:p w14:paraId="76D001AC">
            <w:pPr>
              <w:pStyle w:val="20"/>
              <w:bidi w:val="0"/>
            </w:pPr>
            <w:r>
              <w:t>姓名</w:t>
            </w:r>
          </w:p>
        </w:tc>
        <w:tc>
          <w:tcPr>
            <w:tcW w:w="3981" w:type="dxa"/>
            <w:tcBorders>
              <w:tl2br w:val="nil"/>
              <w:tr2bl w:val="nil"/>
            </w:tcBorders>
            <w:shd w:val="clear" w:color="auto" w:fill="auto"/>
            <w:vAlign w:val="center"/>
          </w:tcPr>
          <w:p w14:paraId="068EEA00">
            <w:pPr>
              <w:pStyle w:val="20"/>
              <w:bidi w:val="0"/>
            </w:pPr>
            <w:r>
              <w:t>资格证书号</w:t>
            </w:r>
          </w:p>
        </w:tc>
        <w:tc>
          <w:tcPr>
            <w:tcW w:w="1897" w:type="dxa"/>
            <w:tcBorders>
              <w:tl2br w:val="nil"/>
              <w:tr2bl w:val="nil"/>
            </w:tcBorders>
            <w:shd w:val="clear" w:color="auto" w:fill="auto"/>
            <w:vAlign w:val="center"/>
          </w:tcPr>
          <w:p w14:paraId="0B32770C">
            <w:pPr>
              <w:pStyle w:val="20"/>
              <w:bidi w:val="0"/>
            </w:pPr>
            <w:r>
              <w:t>从业号</w:t>
            </w:r>
          </w:p>
        </w:tc>
      </w:tr>
      <w:tr w14:paraId="20CD7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1EB4117F">
            <w:pPr>
              <w:pStyle w:val="20"/>
              <w:bidi w:val="0"/>
            </w:pPr>
            <w:r>
              <w:t>项目负责人</w:t>
            </w:r>
          </w:p>
        </w:tc>
        <w:tc>
          <w:tcPr>
            <w:tcW w:w="1703" w:type="dxa"/>
            <w:tcBorders>
              <w:tl2br w:val="nil"/>
              <w:tr2bl w:val="nil"/>
            </w:tcBorders>
            <w:shd w:val="clear" w:color="auto" w:fill="auto"/>
            <w:vAlign w:val="center"/>
          </w:tcPr>
          <w:p w14:paraId="4F462200">
            <w:pPr>
              <w:pStyle w:val="20"/>
              <w:bidi w:val="0"/>
              <w:ind w:firstLine="0" w:firstLineChars="0"/>
              <w:rPr>
                <w:rFonts w:hint="default"/>
                <w:lang w:val="en-US" w:eastAsia="zh-CN"/>
              </w:rPr>
            </w:pPr>
            <w:r>
              <w:rPr>
                <w:rFonts w:hint="eastAsia" w:ascii="宋体" w:hAnsi="宋体" w:eastAsia="宋体" w:cs="宋体"/>
                <w:sz w:val="24"/>
                <w:szCs w:val="24"/>
                <w:lang w:val="en-US" w:eastAsia="zh-CN"/>
              </w:rPr>
              <w:t>杨尚达</w:t>
            </w:r>
          </w:p>
        </w:tc>
        <w:tc>
          <w:tcPr>
            <w:tcW w:w="3981" w:type="dxa"/>
            <w:tcBorders>
              <w:tl2br w:val="nil"/>
              <w:tr2bl w:val="nil"/>
            </w:tcBorders>
            <w:shd w:val="clear" w:color="auto" w:fill="auto"/>
            <w:vAlign w:val="center"/>
          </w:tcPr>
          <w:p w14:paraId="5A12ED27">
            <w:pPr>
              <w:pStyle w:val="20"/>
              <w:bidi w:val="0"/>
              <w:ind w:firstLine="0" w:firstLineChars="0"/>
              <w:rPr>
                <w:rFonts w:hint="eastAsia" w:eastAsia="宋体"/>
                <w:lang w:val="en-US" w:eastAsia="zh-CN"/>
              </w:rPr>
            </w:pPr>
            <w:r>
              <w:rPr>
                <w:rFonts w:hint="eastAsia" w:ascii="宋体" w:hAnsi="宋体" w:eastAsia="宋体" w:cs="宋体"/>
                <w:sz w:val="24"/>
                <w:szCs w:val="24"/>
                <w:lang w:val="en-US" w:eastAsia="zh-CN"/>
              </w:rPr>
              <w:t>S011053000110202001798</w:t>
            </w:r>
          </w:p>
        </w:tc>
        <w:tc>
          <w:tcPr>
            <w:tcW w:w="1897" w:type="dxa"/>
            <w:tcBorders>
              <w:tl2br w:val="nil"/>
              <w:tr2bl w:val="nil"/>
            </w:tcBorders>
            <w:shd w:val="clear" w:color="auto" w:fill="auto"/>
            <w:vAlign w:val="center"/>
          </w:tcPr>
          <w:p w14:paraId="6785B069">
            <w:pPr>
              <w:pStyle w:val="20"/>
              <w:bidi w:val="0"/>
              <w:ind w:firstLine="0" w:firstLineChars="0"/>
            </w:pPr>
            <w:r>
              <w:rPr>
                <w:rFonts w:hint="eastAsia" w:ascii="宋体" w:hAnsi="宋体" w:eastAsia="宋体" w:cs="宋体"/>
                <w:sz w:val="24"/>
                <w:szCs w:val="24"/>
                <w:lang w:val="en-US" w:eastAsia="zh-CN"/>
              </w:rPr>
              <w:t>041530</w:t>
            </w:r>
          </w:p>
        </w:tc>
      </w:tr>
      <w:tr w14:paraId="0C888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467A27D0">
            <w:pPr>
              <w:pStyle w:val="20"/>
              <w:bidi w:val="0"/>
            </w:pPr>
            <w:r>
              <w:t>项目组成员</w:t>
            </w:r>
          </w:p>
        </w:tc>
        <w:tc>
          <w:tcPr>
            <w:tcW w:w="1703" w:type="dxa"/>
            <w:tcBorders>
              <w:tl2br w:val="nil"/>
              <w:tr2bl w:val="nil"/>
            </w:tcBorders>
            <w:shd w:val="clear" w:color="auto" w:fill="auto"/>
            <w:vAlign w:val="center"/>
          </w:tcPr>
          <w:p w14:paraId="280C8E73">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6A5239B0">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0C332B02">
            <w:pPr>
              <w:pStyle w:val="20"/>
              <w:bidi w:val="0"/>
              <w:ind w:firstLine="0" w:firstLineChars="0"/>
            </w:pPr>
            <w:r>
              <w:rPr>
                <w:rFonts w:hint="eastAsia"/>
              </w:rPr>
              <w:t>037095</w:t>
            </w:r>
          </w:p>
        </w:tc>
      </w:tr>
      <w:tr w14:paraId="349FE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74" w:hRule="atLeast"/>
          <w:jc w:val="center"/>
        </w:trPr>
        <w:tc>
          <w:tcPr>
            <w:tcW w:w="1773" w:type="dxa"/>
            <w:vMerge w:val="continue"/>
            <w:tcBorders>
              <w:tl2br w:val="nil"/>
              <w:tr2bl w:val="nil"/>
            </w:tcBorders>
            <w:shd w:val="clear" w:color="auto" w:fill="auto"/>
            <w:vAlign w:val="center"/>
          </w:tcPr>
          <w:p w14:paraId="4F4EA05C">
            <w:pPr>
              <w:pStyle w:val="20"/>
              <w:bidi w:val="0"/>
            </w:pPr>
          </w:p>
        </w:tc>
        <w:tc>
          <w:tcPr>
            <w:tcW w:w="1703" w:type="dxa"/>
            <w:tcBorders>
              <w:tl2br w:val="nil"/>
              <w:tr2bl w:val="nil"/>
            </w:tcBorders>
            <w:shd w:val="clear" w:color="auto" w:fill="auto"/>
            <w:vAlign w:val="center"/>
          </w:tcPr>
          <w:p w14:paraId="6B74374E">
            <w:pPr>
              <w:pStyle w:val="20"/>
              <w:bidi w:val="0"/>
              <w:ind w:firstLine="0" w:firstLineChars="0"/>
              <w:rPr>
                <w:rFonts w:hint="eastAsia"/>
                <w:lang w:val="en-US" w:eastAsia="zh-CN"/>
              </w:rPr>
            </w:pPr>
            <w:r>
              <w:rPr>
                <w:rFonts w:hint="eastAsia" w:ascii="宋体" w:hAnsi="宋体" w:eastAsia="宋体" w:cs="宋体"/>
                <w:color w:val="auto"/>
                <w:sz w:val="24"/>
                <w:szCs w:val="24"/>
                <w:lang w:val="en-US" w:eastAsia="zh-CN"/>
              </w:rPr>
              <w:t>张晋慧</w:t>
            </w:r>
          </w:p>
        </w:tc>
        <w:tc>
          <w:tcPr>
            <w:tcW w:w="3981" w:type="dxa"/>
            <w:tcBorders>
              <w:tl2br w:val="nil"/>
              <w:tr2bl w:val="nil"/>
            </w:tcBorders>
            <w:shd w:val="clear" w:color="auto" w:fill="auto"/>
            <w:vAlign w:val="center"/>
          </w:tcPr>
          <w:p w14:paraId="1EEB670F">
            <w:pPr>
              <w:pStyle w:val="20"/>
              <w:bidi w:val="0"/>
              <w:ind w:firstLine="0" w:firstLineChars="0"/>
              <w:rPr>
                <w:rFonts w:hint="eastAsia" w:ascii="宋体" w:hAnsi="宋体" w:eastAsia="宋体" w:cs="宋体"/>
                <w:color w:val="000000"/>
                <w:kern w:val="0"/>
                <w:sz w:val="24"/>
                <w:szCs w:val="24"/>
                <w:lang w:val="en-US" w:eastAsia="zh-CN" w:bidi="ar-SA"/>
              </w:rPr>
            </w:pPr>
            <w:r>
              <w:rPr>
                <w:rFonts w:hint="eastAsia" w:ascii="宋体" w:hAnsi="宋体" w:eastAsia="宋体" w:cs="宋体"/>
                <w:color w:val="auto"/>
                <w:sz w:val="24"/>
                <w:szCs w:val="24"/>
                <w:lang w:val="en-US" w:eastAsia="zh-CN"/>
              </w:rPr>
              <w:t>1100000000302946</w:t>
            </w:r>
          </w:p>
        </w:tc>
        <w:tc>
          <w:tcPr>
            <w:tcW w:w="1897" w:type="dxa"/>
            <w:tcBorders>
              <w:tl2br w:val="nil"/>
              <w:tr2bl w:val="nil"/>
            </w:tcBorders>
            <w:shd w:val="clear" w:color="auto" w:fill="auto"/>
            <w:vAlign w:val="center"/>
          </w:tcPr>
          <w:p w14:paraId="2ACB4F70">
            <w:pPr>
              <w:pStyle w:val="20"/>
              <w:bidi w:val="0"/>
              <w:ind w:firstLine="0" w:firstLineChars="0"/>
              <w:rPr>
                <w:rFonts w:hint="eastAsia" w:ascii="宋体" w:hAnsi="宋体" w:eastAsia="宋体" w:cs="宋体"/>
                <w:color w:val="000000"/>
                <w:kern w:val="0"/>
                <w:sz w:val="24"/>
                <w:szCs w:val="24"/>
                <w:lang w:val="en-US" w:eastAsia="zh-CN" w:bidi="ar-SA"/>
              </w:rPr>
            </w:pPr>
            <w:r>
              <w:rPr>
                <w:rFonts w:hint="eastAsia" w:ascii="宋体" w:hAnsi="宋体" w:eastAsia="宋体" w:cs="宋体"/>
                <w:color w:val="auto"/>
                <w:sz w:val="24"/>
                <w:szCs w:val="24"/>
              </w:rPr>
              <w:t>020045</w:t>
            </w:r>
          </w:p>
        </w:tc>
      </w:tr>
      <w:tr w14:paraId="1CD3B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2DD8EC7C">
            <w:pPr>
              <w:pStyle w:val="20"/>
              <w:bidi w:val="0"/>
            </w:pPr>
          </w:p>
        </w:tc>
        <w:tc>
          <w:tcPr>
            <w:tcW w:w="1703" w:type="dxa"/>
            <w:tcBorders>
              <w:tl2br w:val="nil"/>
              <w:tr2bl w:val="nil"/>
            </w:tcBorders>
            <w:shd w:val="clear" w:color="auto" w:fill="auto"/>
            <w:vAlign w:val="center"/>
          </w:tcPr>
          <w:p w14:paraId="7919DC01">
            <w:pPr>
              <w:pStyle w:val="20"/>
              <w:bidi w:val="0"/>
              <w:ind w:firstLine="0" w:firstLineChars="0"/>
              <w:rPr>
                <w:rFonts w:hint="default"/>
                <w:lang w:val="en-US" w:eastAsia="zh-CN"/>
              </w:rPr>
            </w:pPr>
            <w:r>
              <w:rPr>
                <w:rFonts w:hint="eastAsia" w:ascii="宋体" w:hAnsi="宋体" w:eastAsia="宋体" w:cs="宋体"/>
                <w:color w:val="auto"/>
                <w:sz w:val="24"/>
                <w:szCs w:val="24"/>
                <w:lang w:val="en-US" w:eastAsia="zh-CN"/>
              </w:rPr>
              <w:t>岳强</w:t>
            </w:r>
          </w:p>
        </w:tc>
        <w:tc>
          <w:tcPr>
            <w:tcW w:w="3981" w:type="dxa"/>
            <w:tcBorders>
              <w:tl2br w:val="nil"/>
              <w:tr2bl w:val="nil"/>
            </w:tcBorders>
            <w:shd w:val="clear" w:color="auto" w:fill="auto"/>
            <w:vAlign w:val="center"/>
          </w:tcPr>
          <w:p w14:paraId="42D21328">
            <w:pPr>
              <w:pStyle w:val="20"/>
              <w:bidi w:val="0"/>
              <w:ind w:firstLine="0" w:firstLineChars="0"/>
            </w:pPr>
            <w:r>
              <w:rPr>
                <w:rFonts w:hint="eastAsia"/>
              </w:rPr>
              <w:t>1800000000200682</w:t>
            </w:r>
            <w:r>
              <w:rPr>
                <w:rFonts w:hint="eastAsia"/>
              </w:rPr>
              <w:tab/>
            </w:r>
          </w:p>
        </w:tc>
        <w:tc>
          <w:tcPr>
            <w:tcW w:w="1897" w:type="dxa"/>
            <w:tcBorders>
              <w:tl2br w:val="nil"/>
              <w:tr2bl w:val="nil"/>
            </w:tcBorders>
            <w:shd w:val="clear" w:color="auto" w:fill="auto"/>
            <w:vAlign w:val="center"/>
          </w:tcPr>
          <w:p w14:paraId="3266F989">
            <w:pPr>
              <w:pStyle w:val="20"/>
              <w:bidi w:val="0"/>
              <w:ind w:firstLine="0" w:firstLineChars="0"/>
            </w:pPr>
            <w:r>
              <w:rPr>
                <w:rFonts w:hint="eastAsia"/>
              </w:rPr>
              <w:t>024118</w:t>
            </w:r>
          </w:p>
        </w:tc>
      </w:tr>
      <w:tr w14:paraId="12D38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32C3C6D">
            <w:pPr>
              <w:pStyle w:val="20"/>
              <w:bidi w:val="0"/>
            </w:pPr>
          </w:p>
        </w:tc>
        <w:tc>
          <w:tcPr>
            <w:tcW w:w="1703" w:type="dxa"/>
            <w:tcBorders>
              <w:tl2br w:val="nil"/>
              <w:tr2bl w:val="nil"/>
            </w:tcBorders>
            <w:shd w:val="clear" w:color="auto" w:fill="auto"/>
            <w:vAlign w:val="center"/>
          </w:tcPr>
          <w:p w14:paraId="6453C671">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cs="宋体"/>
                <w:sz w:val="24"/>
                <w:szCs w:val="24"/>
                <w:lang w:val="en-US" w:eastAsia="zh-CN"/>
              </w:rPr>
              <w:t>吴红玉</w:t>
            </w:r>
          </w:p>
        </w:tc>
        <w:tc>
          <w:tcPr>
            <w:tcW w:w="3981" w:type="dxa"/>
            <w:tcBorders>
              <w:tl2br w:val="nil"/>
              <w:tr2bl w:val="nil"/>
            </w:tcBorders>
            <w:shd w:val="clear" w:color="auto" w:fill="auto"/>
            <w:vAlign w:val="center"/>
          </w:tcPr>
          <w:p w14:paraId="3DD29F2D">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cs="宋体"/>
                <w:color w:val="auto"/>
                <w:sz w:val="24"/>
                <w:szCs w:val="24"/>
              </w:rPr>
              <w:t>0800000000102212</w:t>
            </w:r>
          </w:p>
        </w:tc>
        <w:tc>
          <w:tcPr>
            <w:tcW w:w="1897" w:type="dxa"/>
            <w:tcBorders>
              <w:tl2br w:val="nil"/>
              <w:tr2bl w:val="nil"/>
            </w:tcBorders>
            <w:shd w:val="clear" w:color="auto" w:fill="auto"/>
            <w:vAlign w:val="center"/>
          </w:tcPr>
          <w:p w14:paraId="6343631B">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cs="宋体"/>
                <w:color w:val="auto"/>
                <w:sz w:val="24"/>
                <w:szCs w:val="24"/>
              </w:rPr>
              <w:t>002352</w:t>
            </w:r>
          </w:p>
        </w:tc>
      </w:tr>
      <w:tr w14:paraId="307EC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0DF840E8">
            <w:pPr>
              <w:pStyle w:val="20"/>
              <w:bidi w:val="0"/>
            </w:pPr>
            <w:r>
              <w:t>技术专家</w:t>
            </w:r>
          </w:p>
        </w:tc>
        <w:tc>
          <w:tcPr>
            <w:tcW w:w="7581" w:type="dxa"/>
            <w:gridSpan w:val="3"/>
            <w:tcBorders>
              <w:tl2br w:val="nil"/>
              <w:tr2bl w:val="nil"/>
            </w:tcBorders>
            <w:shd w:val="clear" w:color="auto" w:fill="auto"/>
            <w:vAlign w:val="center"/>
          </w:tcPr>
          <w:p w14:paraId="3EBD8925">
            <w:pPr>
              <w:pStyle w:val="20"/>
              <w:bidi w:val="0"/>
            </w:pPr>
            <w:r>
              <w:t>/</w:t>
            </w:r>
          </w:p>
        </w:tc>
      </w:tr>
      <w:tr w14:paraId="4449E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0C060B1">
            <w:pPr>
              <w:pStyle w:val="20"/>
              <w:bidi w:val="0"/>
            </w:pPr>
            <w:r>
              <w:t>现场勘察人员及时间</w:t>
            </w:r>
          </w:p>
        </w:tc>
        <w:tc>
          <w:tcPr>
            <w:tcW w:w="7581" w:type="dxa"/>
            <w:gridSpan w:val="3"/>
            <w:tcBorders>
              <w:tl2br w:val="nil"/>
              <w:tr2bl w:val="nil"/>
            </w:tcBorders>
            <w:shd w:val="clear" w:color="auto" w:fill="auto"/>
            <w:vAlign w:val="center"/>
          </w:tcPr>
          <w:p w14:paraId="46E74299">
            <w:pPr>
              <w:pStyle w:val="20"/>
              <w:bidi w:val="0"/>
              <w:rPr>
                <w:rFonts w:hint="default"/>
                <w:lang w:val="en-US" w:eastAsia="zh-CN"/>
              </w:rPr>
            </w:pPr>
            <w:r>
              <w:rPr>
                <w:rFonts w:hint="eastAsia"/>
                <w:lang w:val="en-US" w:eastAsia="zh-CN"/>
              </w:rPr>
              <w:t>杨尚达、杨兴 2025.3.10</w:t>
            </w:r>
          </w:p>
        </w:tc>
      </w:tr>
      <w:tr w14:paraId="0043B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3B5413DC">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7BC2E470">
            <w:pPr>
              <w:pStyle w:val="20"/>
              <w:bidi w:val="0"/>
              <w:rPr>
                <w:rFonts w:hint="default"/>
                <w:lang w:val="en-US" w:eastAsia="zh-CN"/>
              </w:rPr>
            </w:pPr>
          </w:p>
        </w:tc>
      </w:tr>
      <w:tr w14:paraId="725FA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3D2046C1">
            <w:pPr>
              <w:pStyle w:val="20"/>
              <w:bidi w:val="0"/>
            </w:pPr>
            <w:r>
              <w:t>项目简介</w:t>
            </w:r>
          </w:p>
        </w:tc>
        <w:tc>
          <w:tcPr>
            <w:tcW w:w="7581" w:type="dxa"/>
            <w:gridSpan w:val="3"/>
            <w:tcBorders>
              <w:tl2br w:val="nil"/>
              <w:tr2bl w:val="nil"/>
            </w:tcBorders>
            <w:shd w:val="clear" w:color="auto" w:fill="auto"/>
            <w:vAlign w:val="top"/>
          </w:tcPr>
          <w:p w14:paraId="61ECD444">
            <w:pPr>
              <w:pStyle w:val="20"/>
              <w:bidi w:val="0"/>
              <w:ind w:firstLine="480" w:firstLineChars="200"/>
              <w:rPr>
                <w:rFonts w:hint="eastAsia"/>
                <w:lang w:eastAsia="zh-CN"/>
              </w:rPr>
            </w:pPr>
            <w:r>
              <w:rPr>
                <w:rFonts w:hint="eastAsia"/>
                <w:lang w:eastAsia="zh-CN"/>
              </w:rPr>
              <w:t>大方县绿塘加油站位于贵州省毕节市大方县绿塘乡高峰村，经济类型为个人独资企业，投资人：张啟铨，该加油站加油区设置4台单枪潜油泵加油机（其中汽油加油机2台，柴油加油机2台），油罐区位于加油站北侧，为防渗罐池，罐区设置3个30m³的钢制单层埋地卧式储罐，其中的92#汽油储罐1个、0#柴油储罐2个，总容积为60m3（柴油容积折半计算），属于三级加油站。</w:t>
            </w:r>
          </w:p>
          <w:p w14:paraId="659B2E50">
            <w:pPr>
              <w:pStyle w:val="20"/>
              <w:bidi w:val="0"/>
              <w:ind w:firstLine="480" w:firstLineChars="200"/>
              <w:rPr>
                <w:rFonts w:hint="eastAsia"/>
                <w:lang w:eastAsia="zh-CN"/>
              </w:rPr>
            </w:pPr>
            <w:r>
              <w:rPr>
                <w:rFonts w:hint="eastAsia"/>
                <w:lang w:eastAsia="zh-CN"/>
              </w:rPr>
              <w:t>评价结论：大方县绿塘加油站现状条件符合现行国家相关法律、法规的相关要求，符合《危险化学品经营许可证管理办法》规定的安全经营条件。</w:t>
            </w:r>
          </w:p>
          <w:p w14:paraId="23B3DC58">
            <w:pPr>
              <w:pStyle w:val="7"/>
              <w:ind w:left="0" w:leftChars="0" w:firstLine="0" w:firstLineChars="0"/>
              <w:jc w:val="both"/>
            </w:pPr>
          </w:p>
        </w:tc>
      </w:tr>
      <w:tr w14:paraId="4CEB1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14:paraId="7A85D43D">
            <w:pPr>
              <w:pStyle w:val="20"/>
              <w:bidi w:val="0"/>
            </w:pPr>
            <w:r>
              <w:t>现场照片</w:t>
            </w:r>
          </w:p>
        </w:tc>
        <w:tc>
          <w:tcPr>
            <w:tcW w:w="7581" w:type="dxa"/>
            <w:gridSpan w:val="3"/>
            <w:tcBorders>
              <w:tl2br w:val="nil"/>
              <w:tr2bl w:val="nil"/>
            </w:tcBorders>
            <w:shd w:val="clear" w:color="auto" w:fill="auto"/>
            <w:vAlign w:val="top"/>
          </w:tcPr>
          <w:p w14:paraId="797DF438">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623310" cy="2216150"/>
                  <wp:effectExtent l="0" t="0" r="15240" b="12700"/>
                  <wp:docPr id="129" name="图片 129"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检查 (1)"/>
                          <pic:cNvPicPr>
                            <a:picLocks noChangeAspect="1"/>
                          </pic:cNvPicPr>
                        </pic:nvPicPr>
                        <pic:blipFill>
                          <a:blip r:embed="rId53"/>
                          <a:stretch>
                            <a:fillRect/>
                          </a:stretch>
                        </pic:blipFill>
                        <pic:spPr>
                          <a:xfrm>
                            <a:off x="0" y="0"/>
                            <a:ext cx="3623310" cy="2216150"/>
                          </a:xfrm>
                          <a:prstGeom prst="rect">
                            <a:avLst/>
                          </a:prstGeom>
                        </pic:spPr>
                      </pic:pic>
                    </a:graphicData>
                  </a:graphic>
                </wp:inline>
              </w:drawing>
            </w:r>
          </w:p>
          <w:p w14:paraId="015845F8">
            <w:pPr>
              <w:rPr>
                <w:rFonts w:hint="default"/>
                <w:lang w:val="en-US" w:eastAsia="zh-CN"/>
              </w:rPr>
            </w:pPr>
            <w:r>
              <w:rPr>
                <w:rFonts w:hint="default"/>
                <w:lang w:val="en-US" w:eastAsia="zh-CN"/>
              </w:rPr>
              <w:drawing>
                <wp:inline distT="0" distB="0" distL="114300" distR="114300">
                  <wp:extent cx="3634740" cy="2613025"/>
                  <wp:effectExtent l="0" t="0" r="3810" b="15875"/>
                  <wp:docPr id="138" name="图片 138" descr="检查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检查 (4)"/>
                          <pic:cNvPicPr>
                            <a:picLocks noChangeAspect="1"/>
                          </pic:cNvPicPr>
                        </pic:nvPicPr>
                        <pic:blipFill>
                          <a:blip r:embed="rId54"/>
                          <a:stretch>
                            <a:fillRect/>
                          </a:stretch>
                        </pic:blipFill>
                        <pic:spPr>
                          <a:xfrm>
                            <a:off x="0" y="0"/>
                            <a:ext cx="3634740" cy="2613025"/>
                          </a:xfrm>
                          <a:prstGeom prst="rect">
                            <a:avLst/>
                          </a:prstGeom>
                        </pic:spPr>
                      </pic:pic>
                    </a:graphicData>
                  </a:graphic>
                </wp:inline>
              </w:drawing>
            </w:r>
          </w:p>
          <w:p w14:paraId="08075C40">
            <w:pPr>
              <w:rPr>
                <w:rFonts w:hint="default"/>
                <w:lang w:val="en-US" w:eastAsia="zh-CN"/>
              </w:rPr>
            </w:pPr>
            <w:r>
              <w:rPr>
                <w:rFonts w:hint="default"/>
                <w:lang w:val="en-US" w:eastAsia="zh-CN"/>
              </w:rPr>
              <w:drawing>
                <wp:inline distT="0" distB="0" distL="114300" distR="114300">
                  <wp:extent cx="3653790" cy="2639060"/>
                  <wp:effectExtent l="0" t="0" r="3810" b="8890"/>
                  <wp:docPr id="139" name="图片 139" descr="检查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检查 (6)"/>
                          <pic:cNvPicPr>
                            <a:picLocks noChangeAspect="1"/>
                          </pic:cNvPicPr>
                        </pic:nvPicPr>
                        <pic:blipFill>
                          <a:blip r:embed="rId55"/>
                          <a:stretch>
                            <a:fillRect/>
                          </a:stretch>
                        </pic:blipFill>
                        <pic:spPr>
                          <a:xfrm>
                            <a:off x="0" y="0"/>
                            <a:ext cx="3653790" cy="2639060"/>
                          </a:xfrm>
                          <a:prstGeom prst="rect">
                            <a:avLst/>
                          </a:prstGeom>
                        </pic:spPr>
                      </pic:pic>
                    </a:graphicData>
                  </a:graphic>
                </wp:inline>
              </w:drawing>
            </w:r>
          </w:p>
          <w:p w14:paraId="38126BEC">
            <w:pPr>
              <w:pStyle w:val="20"/>
              <w:bidi w:val="0"/>
              <w:rPr>
                <w:rFonts w:hint="default"/>
                <w:lang w:val="en-US" w:eastAsia="zh-CN"/>
              </w:rPr>
            </w:pPr>
          </w:p>
        </w:tc>
      </w:tr>
      <w:tr w14:paraId="470BD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277CDE35">
            <w:pPr>
              <w:pStyle w:val="20"/>
              <w:bidi w:val="0"/>
            </w:pPr>
            <w:r>
              <w:t>被评价单位信息反馈情况</w:t>
            </w:r>
          </w:p>
        </w:tc>
        <w:tc>
          <w:tcPr>
            <w:tcW w:w="7581" w:type="dxa"/>
            <w:gridSpan w:val="3"/>
            <w:tcBorders>
              <w:tl2br w:val="nil"/>
              <w:tr2bl w:val="nil"/>
            </w:tcBorders>
            <w:shd w:val="clear" w:color="auto" w:fill="auto"/>
            <w:vAlign w:val="center"/>
          </w:tcPr>
          <w:p w14:paraId="5181219F">
            <w:pPr>
              <w:pStyle w:val="20"/>
              <w:bidi w:val="0"/>
            </w:pPr>
            <w:r>
              <w:t>满意</w:t>
            </w:r>
          </w:p>
        </w:tc>
      </w:tr>
    </w:tbl>
    <w:p w14:paraId="0AE1E952">
      <w:pPr>
        <w:pStyle w:val="2"/>
        <w:bidi w:val="0"/>
        <w:spacing w:line="240" w:lineRule="auto"/>
        <w:jc w:val="left"/>
      </w:pPr>
      <w:r>
        <w:rPr>
          <w:rFonts w:hint="eastAsia" w:ascii="Calibri" w:hAnsi="Calibri" w:eastAsia="宋体" w:cs="Times New Roman"/>
          <w:kern w:val="2"/>
          <w:sz w:val="28"/>
          <w:szCs w:val="24"/>
          <w:lang w:val="en-US" w:eastAsia="zh-CN" w:bidi="ar-SA"/>
        </w:rPr>
        <w:t>合同封面：</w:t>
      </w:r>
      <w:r>
        <w:drawing>
          <wp:inline distT="0" distB="0" distL="114300" distR="114300">
            <wp:extent cx="5837555" cy="8637905"/>
            <wp:effectExtent l="0" t="0" r="10795" b="10795"/>
            <wp:docPr id="1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6"/>
                    <pic:cNvPicPr>
                      <a:picLocks noChangeAspect="1"/>
                    </pic:cNvPicPr>
                  </pic:nvPicPr>
                  <pic:blipFill>
                    <a:blip r:embed="rId56"/>
                    <a:stretch>
                      <a:fillRect/>
                    </a:stretch>
                  </pic:blipFill>
                  <pic:spPr>
                    <a:xfrm>
                      <a:off x="0" y="0"/>
                      <a:ext cx="5837555" cy="8637905"/>
                    </a:xfrm>
                    <a:prstGeom prst="rect">
                      <a:avLst/>
                    </a:prstGeom>
                    <a:noFill/>
                    <a:ln>
                      <a:noFill/>
                    </a:ln>
                  </pic:spPr>
                </pic:pic>
              </a:graphicData>
            </a:graphic>
          </wp:inline>
        </w:drawing>
      </w:r>
    </w:p>
    <w:p w14:paraId="0EDBDE15">
      <w:pPr>
        <w:jc w:val="left"/>
      </w:pPr>
      <w:r>
        <w:rPr>
          <w:rFonts w:hint="eastAsia"/>
          <w:lang w:val="en-US" w:eastAsia="zh-CN"/>
        </w:rPr>
        <w:t>报告外封：</w:t>
      </w:r>
      <w:r>
        <w:drawing>
          <wp:inline distT="0" distB="0" distL="114300" distR="114300">
            <wp:extent cx="5961380" cy="8352790"/>
            <wp:effectExtent l="0" t="0" r="1270" b="10160"/>
            <wp:docPr id="1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7"/>
                    <pic:cNvPicPr>
                      <a:picLocks noChangeAspect="1"/>
                    </pic:cNvPicPr>
                  </pic:nvPicPr>
                  <pic:blipFill>
                    <a:blip r:embed="rId57"/>
                    <a:stretch>
                      <a:fillRect/>
                    </a:stretch>
                  </pic:blipFill>
                  <pic:spPr>
                    <a:xfrm>
                      <a:off x="0" y="0"/>
                      <a:ext cx="5961380" cy="8352790"/>
                    </a:xfrm>
                    <a:prstGeom prst="rect">
                      <a:avLst/>
                    </a:prstGeom>
                    <a:noFill/>
                    <a:ln>
                      <a:noFill/>
                    </a:ln>
                  </pic:spPr>
                </pic:pic>
              </a:graphicData>
            </a:graphic>
          </wp:inline>
        </w:drawing>
      </w:r>
    </w:p>
    <w:p w14:paraId="758C9187">
      <w:pPr>
        <w:pStyle w:val="16"/>
        <w:spacing w:after="0"/>
        <w:ind w:left="0" w:leftChars="0" w:firstLine="0" w:firstLineChars="0"/>
        <w:jc w:val="left"/>
        <w:rPr>
          <w:rFonts w:hint="eastAsia"/>
          <w:lang w:val="en-US" w:eastAsia="zh-CN"/>
        </w:rPr>
      </w:pPr>
      <w:r>
        <w:rPr>
          <w:rFonts w:hint="eastAsia"/>
          <w:lang w:val="en-US" w:eastAsia="zh-CN"/>
        </w:rPr>
        <w:t>报告内封：</w:t>
      </w:r>
    </w:p>
    <w:p w14:paraId="000312D3">
      <w:pPr>
        <w:rPr>
          <w:rFonts w:hint="eastAsia"/>
          <w:lang w:val="en-US" w:eastAsia="zh-CN"/>
        </w:rPr>
      </w:pPr>
      <w:r>
        <w:drawing>
          <wp:inline distT="0" distB="0" distL="114300" distR="114300">
            <wp:extent cx="5694680" cy="8400415"/>
            <wp:effectExtent l="0" t="0" r="1270" b="635"/>
            <wp:docPr id="1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8"/>
                    <pic:cNvPicPr>
                      <a:picLocks noChangeAspect="1"/>
                    </pic:cNvPicPr>
                  </pic:nvPicPr>
                  <pic:blipFill>
                    <a:blip r:embed="rId58"/>
                    <a:stretch>
                      <a:fillRect/>
                    </a:stretch>
                  </pic:blipFill>
                  <pic:spPr>
                    <a:xfrm>
                      <a:off x="0" y="0"/>
                      <a:ext cx="5694680" cy="8400415"/>
                    </a:xfrm>
                    <a:prstGeom prst="rect">
                      <a:avLst/>
                    </a:prstGeom>
                    <a:noFill/>
                    <a:ln>
                      <a:noFill/>
                    </a:ln>
                  </pic:spPr>
                </pic:pic>
              </a:graphicData>
            </a:graphic>
          </wp:inline>
        </w:drawing>
      </w:r>
    </w:p>
    <w:p w14:paraId="5E69A42B">
      <w:pPr>
        <w:pStyle w:val="16"/>
        <w:spacing w:after="0"/>
        <w:ind w:left="0" w:leftChars="0" w:firstLine="0" w:firstLineChars="0"/>
        <w:jc w:val="left"/>
      </w:pPr>
      <w:r>
        <w:rPr>
          <w:rFonts w:hint="eastAsia"/>
          <w:lang w:val="en-US" w:eastAsia="zh-CN"/>
        </w:rPr>
        <w:t>签字页：</w:t>
      </w:r>
      <w:r>
        <w:drawing>
          <wp:inline distT="0" distB="0" distL="114300" distR="114300">
            <wp:extent cx="6000750" cy="8381365"/>
            <wp:effectExtent l="0" t="0" r="0" b="635"/>
            <wp:docPr id="1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9"/>
                    <pic:cNvPicPr>
                      <a:picLocks noChangeAspect="1"/>
                    </pic:cNvPicPr>
                  </pic:nvPicPr>
                  <pic:blipFill>
                    <a:blip r:embed="rId59"/>
                    <a:stretch>
                      <a:fillRect/>
                    </a:stretch>
                  </pic:blipFill>
                  <pic:spPr>
                    <a:xfrm>
                      <a:off x="0" y="0"/>
                      <a:ext cx="6000750" cy="8381365"/>
                    </a:xfrm>
                    <a:prstGeom prst="rect">
                      <a:avLst/>
                    </a:prstGeom>
                    <a:noFill/>
                    <a:ln>
                      <a:noFill/>
                    </a:ln>
                  </pic:spPr>
                </pic:pic>
              </a:graphicData>
            </a:graphic>
          </wp:inline>
        </w:drawing>
      </w:r>
    </w:p>
    <w:p w14:paraId="19645C63">
      <w:pPr>
        <w:pStyle w:val="16"/>
        <w:ind w:left="0" w:leftChars="0" w:firstLine="0" w:firstLineChars="0"/>
        <w:jc w:val="left"/>
      </w:pPr>
      <w:r>
        <w:rPr>
          <w:rFonts w:hint="eastAsia"/>
          <w:lang w:val="en-US" w:eastAsia="zh-CN"/>
        </w:rPr>
        <w:t>结论页：</w:t>
      </w:r>
      <w:r>
        <w:drawing>
          <wp:inline distT="0" distB="0" distL="114300" distR="114300">
            <wp:extent cx="5962015" cy="8134350"/>
            <wp:effectExtent l="0" t="0" r="635" b="0"/>
            <wp:docPr id="1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0"/>
                    <pic:cNvPicPr>
                      <a:picLocks noChangeAspect="1"/>
                    </pic:cNvPicPr>
                  </pic:nvPicPr>
                  <pic:blipFill>
                    <a:blip r:embed="rId60"/>
                    <a:stretch>
                      <a:fillRect/>
                    </a:stretch>
                  </pic:blipFill>
                  <pic:spPr>
                    <a:xfrm>
                      <a:off x="0" y="0"/>
                      <a:ext cx="5962015" cy="8134350"/>
                    </a:xfrm>
                    <a:prstGeom prst="rect">
                      <a:avLst/>
                    </a:prstGeom>
                    <a:noFill/>
                    <a:ln>
                      <a:noFill/>
                    </a:ln>
                  </pic:spPr>
                </pic:pic>
              </a:graphicData>
            </a:graphic>
          </wp:inline>
        </w:drawing>
      </w:r>
    </w:p>
    <w:p w14:paraId="78FAA11A">
      <w:pPr>
        <w:pStyle w:val="16"/>
        <w:spacing w:after="0"/>
        <w:ind w:left="0" w:leftChars="0" w:firstLine="0" w:firstLineChars="0"/>
        <w:jc w:val="center"/>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30DFE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5A51FBDA">
            <w:pPr>
              <w:pStyle w:val="20"/>
              <w:bidi w:val="0"/>
            </w:pPr>
            <w:r>
              <w:t>项目名称</w:t>
            </w:r>
          </w:p>
        </w:tc>
        <w:tc>
          <w:tcPr>
            <w:tcW w:w="7581" w:type="dxa"/>
            <w:gridSpan w:val="3"/>
            <w:tcBorders>
              <w:tl2br w:val="nil"/>
              <w:tr2bl w:val="nil"/>
            </w:tcBorders>
            <w:shd w:val="clear" w:color="auto" w:fill="auto"/>
            <w:vAlign w:val="center"/>
          </w:tcPr>
          <w:p w14:paraId="065EC49A">
            <w:pPr>
              <w:jc w:val="left"/>
              <w:rPr>
                <w:rFonts w:hint="eastAsia" w:eastAsia="宋体"/>
                <w:lang w:val="en-US" w:eastAsia="zh-CN"/>
              </w:rPr>
            </w:pPr>
            <w:r>
              <w:rPr>
                <w:rFonts w:hint="eastAsia" w:ascii="宋体" w:hAnsi="宋体" w:eastAsia="宋体" w:cs="Times New Roman"/>
                <w:color w:val="000000"/>
                <w:kern w:val="0"/>
                <w:sz w:val="24"/>
                <w:szCs w:val="20"/>
                <w:lang w:val="en-US" w:eastAsia="zh-CN" w:bidi="ar-SA"/>
              </w:rPr>
              <w:t>兴义市中源石化有限公司威舍加油站安全现状评价</w:t>
            </w:r>
          </w:p>
        </w:tc>
      </w:tr>
      <w:tr w14:paraId="74036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1DA53B28">
            <w:pPr>
              <w:pStyle w:val="20"/>
              <w:bidi w:val="0"/>
            </w:pPr>
            <w:r>
              <w:t>完成时间</w:t>
            </w:r>
          </w:p>
        </w:tc>
        <w:tc>
          <w:tcPr>
            <w:tcW w:w="7581" w:type="dxa"/>
            <w:gridSpan w:val="3"/>
            <w:tcBorders>
              <w:tl2br w:val="nil"/>
              <w:tr2bl w:val="nil"/>
            </w:tcBorders>
            <w:shd w:val="clear" w:color="auto" w:fill="auto"/>
            <w:vAlign w:val="center"/>
          </w:tcPr>
          <w:p w14:paraId="74A016CE">
            <w:pPr>
              <w:pStyle w:val="20"/>
              <w:bidi w:val="0"/>
              <w:rPr>
                <w:rFonts w:hint="default"/>
                <w:lang w:val="en-US" w:eastAsia="zh-CN"/>
              </w:rPr>
            </w:pPr>
            <w:r>
              <w:rPr>
                <w:rFonts w:hint="eastAsia"/>
                <w:lang w:val="en-US" w:eastAsia="zh-CN"/>
              </w:rPr>
              <w:t>2025.3.28</w:t>
            </w:r>
          </w:p>
        </w:tc>
      </w:tr>
      <w:tr w14:paraId="2A1DD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5005F41B">
            <w:pPr>
              <w:pStyle w:val="20"/>
              <w:bidi w:val="0"/>
            </w:pPr>
            <w:r>
              <w:rPr>
                <w:rFonts w:hint="eastAsia"/>
              </w:rPr>
              <w:t>评价人员</w:t>
            </w:r>
          </w:p>
        </w:tc>
      </w:tr>
      <w:tr w14:paraId="1E731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0FB7F935">
            <w:pPr>
              <w:pStyle w:val="20"/>
              <w:bidi w:val="0"/>
            </w:pPr>
          </w:p>
        </w:tc>
        <w:tc>
          <w:tcPr>
            <w:tcW w:w="1703" w:type="dxa"/>
            <w:tcBorders>
              <w:tl2br w:val="nil"/>
              <w:tr2bl w:val="nil"/>
            </w:tcBorders>
            <w:shd w:val="clear" w:color="auto" w:fill="auto"/>
            <w:vAlign w:val="center"/>
          </w:tcPr>
          <w:p w14:paraId="0C0B7323">
            <w:pPr>
              <w:pStyle w:val="20"/>
              <w:bidi w:val="0"/>
            </w:pPr>
            <w:r>
              <w:t>姓名</w:t>
            </w:r>
          </w:p>
        </w:tc>
        <w:tc>
          <w:tcPr>
            <w:tcW w:w="3981" w:type="dxa"/>
            <w:tcBorders>
              <w:tl2br w:val="nil"/>
              <w:tr2bl w:val="nil"/>
            </w:tcBorders>
            <w:shd w:val="clear" w:color="auto" w:fill="auto"/>
            <w:vAlign w:val="center"/>
          </w:tcPr>
          <w:p w14:paraId="5A462B56">
            <w:pPr>
              <w:pStyle w:val="20"/>
              <w:bidi w:val="0"/>
            </w:pPr>
            <w:r>
              <w:t>资格证书号</w:t>
            </w:r>
          </w:p>
        </w:tc>
        <w:tc>
          <w:tcPr>
            <w:tcW w:w="1897" w:type="dxa"/>
            <w:tcBorders>
              <w:tl2br w:val="nil"/>
              <w:tr2bl w:val="nil"/>
            </w:tcBorders>
            <w:shd w:val="clear" w:color="auto" w:fill="auto"/>
            <w:vAlign w:val="center"/>
          </w:tcPr>
          <w:p w14:paraId="49E9486D">
            <w:pPr>
              <w:pStyle w:val="20"/>
              <w:bidi w:val="0"/>
            </w:pPr>
            <w:r>
              <w:t>从业号</w:t>
            </w:r>
          </w:p>
        </w:tc>
      </w:tr>
      <w:tr w14:paraId="2EBE9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42035B66">
            <w:pPr>
              <w:pStyle w:val="20"/>
              <w:bidi w:val="0"/>
            </w:pPr>
            <w:r>
              <w:t>项目负责人</w:t>
            </w:r>
          </w:p>
        </w:tc>
        <w:tc>
          <w:tcPr>
            <w:tcW w:w="1703" w:type="dxa"/>
            <w:tcBorders>
              <w:tl2br w:val="nil"/>
              <w:tr2bl w:val="nil"/>
            </w:tcBorders>
            <w:shd w:val="clear" w:color="auto" w:fill="auto"/>
            <w:vAlign w:val="center"/>
          </w:tcPr>
          <w:p w14:paraId="5DBB93EB">
            <w:pPr>
              <w:pStyle w:val="20"/>
              <w:bidi w:val="0"/>
              <w:ind w:firstLine="0" w:firstLineChars="0"/>
              <w:rPr>
                <w:rFonts w:hint="default"/>
                <w:lang w:val="en-US" w:eastAsia="zh-CN"/>
              </w:rPr>
            </w:pPr>
            <w:r>
              <w:rPr>
                <w:rFonts w:hint="eastAsia" w:ascii="宋体" w:hAnsi="宋体" w:eastAsia="宋体" w:cs="宋体"/>
                <w:sz w:val="24"/>
                <w:szCs w:val="24"/>
                <w:lang w:val="en-US" w:eastAsia="zh-CN"/>
              </w:rPr>
              <w:t>杨尚达</w:t>
            </w:r>
          </w:p>
        </w:tc>
        <w:tc>
          <w:tcPr>
            <w:tcW w:w="3981" w:type="dxa"/>
            <w:tcBorders>
              <w:tl2br w:val="nil"/>
              <w:tr2bl w:val="nil"/>
            </w:tcBorders>
            <w:shd w:val="clear" w:color="auto" w:fill="auto"/>
            <w:vAlign w:val="center"/>
          </w:tcPr>
          <w:p w14:paraId="30014523">
            <w:pPr>
              <w:pStyle w:val="20"/>
              <w:bidi w:val="0"/>
              <w:ind w:firstLine="0" w:firstLineChars="0"/>
              <w:rPr>
                <w:rFonts w:hint="eastAsia" w:eastAsia="宋体"/>
                <w:lang w:val="en-US" w:eastAsia="zh-CN"/>
              </w:rPr>
            </w:pPr>
            <w:r>
              <w:rPr>
                <w:rFonts w:hint="eastAsia" w:ascii="宋体" w:hAnsi="宋体" w:eastAsia="宋体" w:cs="宋体"/>
                <w:sz w:val="24"/>
                <w:szCs w:val="24"/>
                <w:lang w:val="en-US" w:eastAsia="zh-CN"/>
              </w:rPr>
              <w:t>S011053000110202001798</w:t>
            </w:r>
          </w:p>
        </w:tc>
        <w:tc>
          <w:tcPr>
            <w:tcW w:w="1897" w:type="dxa"/>
            <w:tcBorders>
              <w:tl2br w:val="nil"/>
              <w:tr2bl w:val="nil"/>
            </w:tcBorders>
            <w:shd w:val="clear" w:color="auto" w:fill="auto"/>
            <w:vAlign w:val="center"/>
          </w:tcPr>
          <w:p w14:paraId="086E4111">
            <w:pPr>
              <w:pStyle w:val="20"/>
              <w:bidi w:val="0"/>
              <w:ind w:firstLine="0" w:firstLineChars="0"/>
            </w:pPr>
            <w:r>
              <w:rPr>
                <w:rFonts w:hint="eastAsia" w:ascii="宋体" w:hAnsi="宋体" w:eastAsia="宋体" w:cs="宋体"/>
                <w:sz w:val="24"/>
                <w:szCs w:val="24"/>
                <w:lang w:val="en-US" w:eastAsia="zh-CN"/>
              </w:rPr>
              <w:t>041530</w:t>
            </w:r>
          </w:p>
        </w:tc>
      </w:tr>
      <w:tr w14:paraId="2AB03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3984566C">
            <w:pPr>
              <w:pStyle w:val="20"/>
              <w:bidi w:val="0"/>
            </w:pPr>
            <w:r>
              <w:t>项目组成员</w:t>
            </w:r>
          </w:p>
        </w:tc>
        <w:tc>
          <w:tcPr>
            <w:tcW w:w="1703" w:type="dxa"/>
            <w:tcBorders>
              <w:tl2br w:val="nil"/>
              <w:tr2bl w:val="nil"/>
            </w:tcBorders>
            <w:shd w:val="clear" w:color="auto" w:fill="auto"/>
            <w:vAlign w:val="center"/>
          </w:tcPr>
          <w:p w14:paraId="17575208">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4A6DB421">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30EDEBDF">
            <w:pPr>
              <w:pStyle w:val="20"/>
              <w:bidi w:val="0"/>
              <w:ind w:firstLine="0" w:firstLineChars="0"/>
            </w:pPr>
            <w:r>
              <w:rPr>
                <w:rFonts w:hint="eastAsia"/>
              </w:rPr>
              <w:t>037095</w:t>
            </w:r>
          </w:p>
        </w:tc>
      </w:tr>
      <w:tr w14:paraId="4D493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74" w:hRule="atLeast"/>
          <w:jc w:val="center"/>
        </w:trPr>
        <w:tc>
          <w:tcPr>
            <w:tcW w:w="1773" w:type="dxa"/>
            <w:vMerge w:val="continue"/>
            <w:tcBorders>
              <w:tl2br w:val="nil"/>
              <w:tr2bl w:val="nil"/>
            </w:tcBorders>
            <w:shd w:val="clear" w:color="auto" w:fill="auto"/>
            <w:vAlign w:val="center"/>
          </w:tcPr>
          <w:p w14:paraId="54627124">
            <w:pPr>
              <w:pStyle w:val="20"/>
              <w:bidi w:val="0"/>
            </w:pPr>
          </w:p>
        </w:tc>
        <w:tc>
          <w:tcPr>
            <w:tcW w:w="1703" w:type="dxa"/>
            <w:tcBorders>
              <w:tl2br w:val="nil"/>
              <w:tr2bl w:val="nil"/>
            </w:tcBorders>
            <w:shd w:val="clear" w:color="auto" w:fill="auto"/>
            <w:vAlign w:val="center"/>
          </w:tcPr>
          <w:p w14:paraId="6D53BD5C">
            <w:pPr>
              <w:pStyle w:val="20"/>
              <w:bidi w:val="0"/>
              <w:ind w:firstLine="0" w:firstLineChars="0"/>
              <w:rPr>
                <w:rFonts w:hint="eastAsia" w:ascii="宋体" w:hAnsi="宋体" w:eastAsia="宋体" w:cs="宋体"/>
                <w:color w:val="auto"/>
                <w:sz w:val="24"/>
                <w:szCs w:val="24"/>
                <w:lang w:val="en-US" w:eastAsia="zh-CN"/>
              </w:rPr>
            </w:pPr>
            <w:r>
              <w:rPr>
                <w:rFonts w:hint="eastAsia" w:ascii="宋体" w:hAnsi="宋体" w:eastAsia="宋体" w:cs="宋体"/>
                <w:sz w:val="24"/>
                <w:szCs w:val="24"/>
                <w:lang w:val="en-US" w:eastAsia="zh-CN"/>
              </w:rPr>
              <w:t>舒斌</w:t>
            </w:r>
          </w:p>
        </w:tc>
        <w:tc>
          <w:tcPr>
            <w:tcW w:w="3981" w:type="dxa"/>
            <w:tcBorders>
              <w:tl2br w:val="nil"/>
              <w:tr2bl w:val="nil"/>
            </w:tcBorders>
            <w:shd w:val="clear" w:color="auto" w:fill="auto"/>
            <w:vAlign w:val="center"/>
          </w:tcPr>
          <w:p w14:paraId="38836755">
            <w:pPr>
              <w:pStyle w:val="20"/>
              <w:bidi w:val="0"/>
              <w:ind w:firstLine="0" w:firstLineChars="0"/>
              <w:rPr>
                <w:rFonts w:hint="eastAsia" w:ascii="宋体" w:hAnsi="宋体" w:eastAsia="宋体" w:cs="宋体"/>
                <w:color w:val="000000"/>
                <w:kern w:val="0"/>
                <w:sz w:val="24"/>
                <w:szCs w:val="24"/>
                <w:lang w:val="en-US" w:eastAsia="zh-CN" w:bidi="ar-SA"/>
              </w:rPr>
            </w:pPr>
            <w:r>
              <w:rPr>
                <w:rFonts w:hint="eastAsia" w:ascii="宋体" w:hAnsi="宋体" w:eastAsia="宋体" w:cs="宋体"/>
                <w:sz w:val="24"/>
                <w:szCs w:val="24"/>
                <w:lang w:val="en-US" w:eastAsia="zh-CN"/>
              </w:rPr>
              <w:t>0800000000205889</w:t>
            </w:r>
          </w:p>
        </w:tc>
        <w:tc>
          <w:tcPr>
            <w:tcW w:w="1897" w:type="dxa"/>
            <w:tcBorders>
              <w:tl2br w:val="nil"/>
              <w:tr2bl w:val="nil"/>
            </w:tcBorders>
            <w:shd w:val="clear" w:color="auto" w:fill="auto"/>
            <w:vAlign w:val="center"/>
          </w:tcPr>
          <w:p w14:paraId="62DEA65D">
            <w:pPr>
              <w:pStyle w:val="20"/>
              <w:bidi w:val="0"/>
              <w:ind w:firstLine="0" w:firstLineChars="0"/>
              <w:rPr>
                <w:rFonts w:hint="eastAsia" w:ascii="宋体" w:hAnsi="宋体" w:eastAsia="宋体" w:cs="宋体"/>
                <w:color w:val="000000"/>
                <w:kern w:val="0"/>
                <w:sz w:val="24"/>
                <w:szCs w:val="24"/>
                <w:lang w:val="en-US" w:eastAsia="zh-CN" w:bidi="ar-SA"/>
              </w:rPr>
            </w:pPr>
            <w:r>
              <w:rPr>
                <w:rFonts w:hint="eastAsia" w:ascii="宋体" w:hAnsi="宋体" w:eastAsia="宋体" w:cs="宋体"/>
                <w:sz w:val="24"/>
                <w:szCs w:val="24"/>
                <w:lang w:val="en-US" w:eastAsia="zh-CN"/>
              </w:rPr>
              <w:t>013031</w:t>
            </w:r>
          </w:p>
        </w:tc>
      </w:tr>
      <w:tr w14:paraId="6B04B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1773" w:type="dxa"/>
            <w:vMerge w:val="continue"/>
            <w:tcBorders>
              <w:tl2br w:val="nil"/>
              <w:tr2bl w:val="nil"/>
            </w:tcBorders>
            <w:shd w:val="clear" w:color="auto" w:fill="auto"/>
            <w:vAlign w:val="center"/>
          </w:tcPr>
          <w:p w14:paraId="28E2FC71">
            <w:pPr>
              <w:pStyle w:val="20"/>
              <w:bidi w:val="0"/>
            </w:pPr>
          </w:p>
        </w:tc>
        <w:tc>
          <w:tcPr>
            <w:tcW w:w="1703" w:type="dxa"/>
            <w:tcBorders>
              <w:tl2br w:val="nil"/>
              <w:tr2bl w:val="nil"/>
            </w:tcBorders>
            <w:shd w:val="clear" w:color="auto" w:fill="auto"/>
            <w:vAlign w:val="center"/>
          </w:tcPr>
          <w:p w14:paraId="5EA97E1B">
            <w:pPr>
              <w:pStyle w:val="20"/>
              <w:bidi w:val="0"/>
              <w:ind w:firstLine="0" w:firstLineChars="0"/>
              <w:rPr>
                <w:rFonts w:hint="eastAsia"/>
                <w:lang w:val="en-US" w:eastAsia="zh-CN"/>
              </w:rPr>
            </w:pPr>
            <w:r>
              <w:rPr>
                <w:rFonts w:hint="eastAsia" w:ascii="宋体" w:hAnsi="宋体" w:eastAsia="宋体" w:cs="宋体"/>
                <w:color w:val="auto"/>
                <w:sz w:val="24"/>
                <w:szCs w:val="24"/>
                <w:lang w:val="en-US" w:eastAsia="zh-CN"/>
              </w:rPr>
              <w:t>张晋慧</w:t>
            </w:r>
          </w:p>
        </w:tc>
        <w:tc>
          <w:tcPr>
            <w:tcW w:w="3981" w:type="dxa"/>
            <w:tcBorders>
              <w:tl2br w:val="nil"/>
              <w:tr2bl w:val="nil"/>
            </w:tcBorders>
            <w:shd w:val="clear" w:color="auto" w:fill="auto"/>
            <w:vAlign w:val="center"/>
          </w:tcPr>
          <w:p w14:paraId="5C4E4BE2">
            <w:pPr>
              <w:pStyle w:val="20"/>
              <w:bidi w:val="0"/>
              <w:ind w:firstLine="0" w:firstLineChars="0"/>
              <w:rPr>
                <w:rFonts w:hint="eastAsia" w:ascii="宋体" w:hAnsi="宋体" w:eastAsia="宋体" w:cs="宋体"/>
                <w:color w:val="000000"/>
                <w:kern w:val="0"/>
                <w:sz w:val="24"/>
                <w:szCs w:val="24"/>
                <w:lang w:val="en-US" w:eastAsia="zh-CN" w:bidi="ar-SA"/>
              </w:rPr>
            </w:pPr>
            <w:r>
              <w:rPr>
                <w:rFonts w:hint="eastAsia" w:ascii="宋体" w:hAnsi="宋体" w:eastAsia="宋体" w:cs="宋体"/>
                <w:color w:val="auto"/>
                <w:sz w:val="24"/>
                <w:szCs w:val="24"/>
                <w:lang w:val="en-US" w:eastAsia="zh-CN"/>
              </w:rPr>
              <w:t>1100000000302946</w:t>
            </w:r>
          </w:p>
        </w:tc>
        <w:tc>
          <w:tcPr>
            <w:tcW w:w="1897" w:type="dxa"/>
            <w:tcBorders>
              <w:tl2br w:val="nil"/>
              <w:tr2bl w:val="nil"/>
            </w:tcBorders>
            <w:shd w:val="clear" w:color="auto" w:fill="auto"/>
            <w:vAlign w:val="center"/>
          </w:tcPr>
          <w:p w14:paraId="650FE162">
            <w:pPr>
              <w:pStyle w:val="20"/>
              <w:bidi w:val="0"/>
              <w:ind w:firstLine="0" w:firstLineChars="0"/>
              <w:rPr>
                <w:rFonts w:hint="eastAsia" w:ascii="宋体" w:hAnsi="宋体" w:eastAsia="宋体" w:cs="宋体"/>
                <w:color w:val="000000"/>
                <w:kern w:val="0"/>
                <w:sz w:val="24"/>
                <w:szCs w:val="24"/>
                <w:lang w:val="en-US" w:eastAsia="zh-CN" w:bidi="ar-SA"/>
              </w:rPr>
            </w:pPr>
            <w:r>
              <w:rPr>
                <w:rFonts w:hint="eastAsia" w:ascii="宋体" w:hAnsi="宋体" w:eastAsia="宋体" w:cs="宋体"/>
                <w:color w:val="auto"/>
                <w:sz w:val="24"/>
                <w:szCs w:val="24"/>
              </w:rPr>
              <w:t>020045</w:t>
            </w:r>
          </w:p>
        </w:tc>
      </w:tr>
      <w:tr w14:paraId="541F3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46217132">
            <w:pPr>
              <w:pStyle w:val="20"/>
              <w:bidi w:val="0"/>
            </w:pPr>
          </w:p>
        </w:tc>
        <w:tc>
          <w:tcPr>
            <w:tcW w:w="1703" w:type="dxa"/>
            <w:tcBorders>
              <w:tl2br w:val="nil"/>
              <w:tr2bl w:val="nil"/>
            </w:tcBorders>
            <w:shd w:val="clear" w:color="auto" w:fill="auto"/>
            <w:vAlign w:val="center"/>
          </w:tcPr>
          <w:p w14:paraId="62F0E0DC">
            <w:pPr>
              <w:pStyle w:val="20"/>
              <w:bidi w:val="0"/>
              <w:ind w:firstLine="0" w:firstLineChars="0"/>
              <w:rPr>
                <w:rFonts w:hint="default"/>
                <w:lang w:val="en-US" w:eastAsia="zh-CN"/>
              </w:rPr>
            </w:pPr>
            <w:r>
              <w:rPr>
                <w:rFonts w:hint="eastAsia" w:ascii="宋体" w:hAnsi="宋体" w:eastAsia="宋体" w:cs="宋体"/>
                <w:color w:val="auto"/>
                <w:sz w:val="24"/>
                <w:szCs w:val="24"/>
                <w:lang w:val="en-US" w:eastAsia="zh-CN"/>
              </w:rPr>
              <w:t>岳强</w:t>
            </w:r>
          </w:p>
        </w:tc>
        <w:tc>
          <w:tcPr>
            <w:tcW w:w="3981" w:type="dxa"/>
            <w:tcBorders>
              <w:tl2br w:val="nil"/>
              <w:tr2bl w:val="nil"/>
            </w:tcBorders>
            <w:shd w:val="clear" w:color="auto" w:fill="auto"/>
            <w:vAlign w:val="center"/>
          </w:tcPr>
          <w:p w14:paraId="1D1A517A">
            <w:pPr>
              <w:pStyle w:val="20"/>
              <w:bidi w:val="0"/>
              <w:ind w:firstLine="0" w:firstLineChars="0"/>
            </w:pPr>
            <w:r>
              <w:rPr>
                <w:rFonts w:hint="eastAsia"/>
              </w:rPr>
              <w:t>1800000000200682</w:t>
            </w:r>
            <w:r>
              <w:rPr>
                <w:rFonts w:hint="eastAsia"/>
              </w:rPr>
              <w:tab/>
            </w:r>
          </w:p>
        </w:tc>
        <w:tc>
          <w:tcPr>
            <w:tcW w:w="1897" w:type="dxa"/>
            <w:tcBorders>
              <w:tl2br w:val="nil"/>
              <w:tr2bl w:val="nil"/>
            </w:tcBorders>
            <w:shd w:val="clear" w:color="auto" w:fill="auto"/>
            <w:vAlign w:val="center"/>
          </w:tcPr>
          <w:p w14:paraId="410277D5">
            <w:pPr>
              <w:pStyle w:val="20"/>
              <w:bidi w:val="0"/>
              <w:ind w:firstLine="0" w:firstLineChars="0"/>
            </w:pPr>
            <w:r>
              <w:rPr>
                <w:rFonts w:hint="eastAsia"/>
              </w:rPr>
              <w:t>024118</w:t>
            </w:r>
          </w:p>
        </w:tc>
      </w:tr>
      <w:tr w14:paraId="2CE2F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74A50828">
            <w:pPr>
              <w:pStyle w:val="20"/>
              <w:bidi w:val="0"/>
            </w:pPr>
          </w:p>
        </w:tc>
        <w:tc>
          <w:tcPr>
            <w:tcW w:w="1703" w:type="dxa"/>
            <w:tcBorders>
              <w:tl2br w:val="nil"/>
              <w:tr2bl w:val="nil"/>
            </w:tcBorders>
            <w:shd w:val="clear" w:color="auto" w:fill="auto"/>
            <w:vAlign w:val="center"/>
          </w:tcPr>
          <w:p w14:paraId="5282F8D7">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cs="宋体"/>
                <w:sz w:val="24"/>
                <w:szCs w:val="24"/>
                <w:lang w:val="en-US" w:eastAsia="zh-CN"/>
              </w:rPr>
              <w:t>吴红玉</w:t>
            </w:r>
          </w:p>
        </w:tc>
        <w:tc>
          <w:tcPr>
            <w:tcW w:w="3981" w:type="dxa"/>
            <w:tcBorders>
              <w:tl2br w:val="nil"/>
              <w:tr2bl w:val="nil"/>
            </w:tcBorders>
            <w:shd w:val="clear" w:color="auto" w:fill="auto"/>
            <w:vAlign w:val="center"/>
          </w:tcPr>
          <w:p w14:paraId="00B26287">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cs="宋体"/>
                <w:color w:val="auto"/>
                <w:sz w:val="24"/>
                <w:szCs w:val="24"/>
              </w:rPr>
              <w:t>0800000000102212</w:t>
            </w:r>
          </w:p>
        </w:tc>
        <w:tc>
          <w:tcPr>
            <w:tcW w:w="1897" w:type="dxa"/>
            <w:tcBorders>
              <w:tl2br w:val="nil"/>
              <w:tr2bl w:val="nil"/>
            </w:tcBorders>
            <w:shd w:val="clear" w:color="auto" w:fill="auto"/>
            <w:vAlign w:val="center"/>
          </w:tcPr>
          <w:p w14:paraId="6255543A">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cs="宋体"/>
                <w:color w:val="auto"/>
                <w:sz w:val="24"/>
                <w:szCs w:val="24"/>
              </w:rPr>
              <w:t>002352</w:t>
            </w:r>
          </w:p>
        </w:tc>
      </w:tr>
      <w:tr w14:paraId="04528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166A510F">
            <w:pPr>
              <w:pStyle w:val="20"/>
              <w:bidi w:val="0"/>
            </w:pPr>
            <w:r>
              <w:t>技术专家</w:t>
            </w:r>
          </w:p>
        </w:tc>
        <w:tc>
          <w:tcPr>
            <w:tcW w:w="7581" w:type="dxa"/>
            <w:gridSpan w:val="3"/>
            <w:tcBorders>
              <w:tl2br w:val="nil"/>
              <w:tr2bl w:val="nil"/>
            </w:tcBorders>
            <w:shd w:val="clear" w:color="auto" w:fill="auto"/>
            <w:vAlign w:val="center"/>
          </w:tcPr>
          <w:p w14:paraId="474B5AE1">
            <w:pPr>
              <w:pStyle w:val="20"/>
              <w:bidi w:val="0"/>
            </w:pPr>
            <w:r>
              <w:t>/</w:t>
            </w:r>
          </w:p>
        </w:tc>
      </w:tr>
      <w:tr w14:paraId="7FA28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D8A044D">
            <w:pPr>
              <w:pStyle w:val="20"/>
              <w:bidi w:val="0"/>
            </w:pPr>
            <w:r>
              <w:t>现场勘察人员及时间</w:t>
            </w:r>
          </w:p>
        </w:tc>
        <w:tc>
          <w:tcPr>
            <w:tcW w:w="7581" w:type="dxa"/>
            <w:gridSpan w:val="3"/>
            <w:tcBorders>
              <w:tl2br w:val="nil"/>
              <w:tr2bl w:val="nil"/>
            </w:tcBorders>
            <w:shd w:val="clear" w:color="auto" w:fill="auto"/>
            <w:vAlign w:val="center"/>
          </w:tcPr>
          <w:p w14:paraId="00B62CD5">
            <w:pPr>
              <w:pStyle w:val="20"/>
              <w:bidi w:val="0"/>
              <w:rPr>
                <w:rFonts w:hint="default"/>
                <w:lang w:val="en-US" w:eastAsia="zh-CN"/>
              </w:rPr>
            </w:pPr>
            <w:r>
              <w:rPr>
                <w:rFonts w:hint="eastAsia"/>
                <w:lang w:val="en-US" w:eastAsia="zh-CN"/>
              </w:rPr>
              <w:t>杨尚达、杨兴 2025.3.8</w:t>
            </w:r>
          </w:p>
        </w:tc>
      </w:tr>
      <w:tr w14:paraId="28CA6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05C4E2BB">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5058F31C">
            <w:pPr>
              <w:pStyle w:val="20"/>
              <w:bidi w:val="0"/>
              <w:rPr>
                <w:rFonts w:hint="default"/>
                <w:lang w:val="en-US" w:eastAsia="zh-CN"/>
              </w:rPr>
            </w:pPr>
          </w:p>
        </w:tc>
      </w:tr>
      <w:tr w14:paraId="65B7D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5BEFE46C">
            <w:pPr>
              <w:pStyle w:val="20"/>
              <w:bidi w:val="0"/>
            </w:pPr>
            <w:r>
              <w:t>项目简介</w:t>
            </w:r>
          </w:p>
        </w:tc>
        <w:tc>
          <w:tcPr>
            <w:tcW w:w="7581" w:type="dxa"/>
            <w:gridSpan w:val="3"/>
            <w:tcBorders>
              <w:tl2br w:val="nil"/>
              <w:tr2bl w:val="nil"/>
            </w:tcBorders>
            <w:shd w:val="clear" w:color="auto" w:fill="auto"/>
            <w:vAlign w:val="top"/>
          </w:tcPr>
          <w:p w14:paraId="77808EF2">
            <w:pPr>
              <w:pStyle w:val="20"/>
              <w:bidi w:val="0"/>
              <w:ind w:firstLine="480" w:firstLineChars="200"/>
              <w:rPr>
                <w:rFonts w:hint="eastAsia"/>
                <w:lang w:eastAsia="zh-CN"/>
              </w:rPr>
            </w:pPr>
            <w:r>
              <w:rPr>
                <w:rFonts w:hint="eastAsia"/>
                <w:lang w:eastAsia="zh-CN"/>
              </w:rPr>
              <w:t>兴义市中源石化有限公司威舍加油站位于兴义市威舍镇，该加油站经营0#柴油、92#汽油、95#汽油，设有3个50m³的SF双层卧式埋地储油罐，其中92#汽油储罐1个，0#柴油储罐1个，92#/95#隔仓罐一个（92#汽油为30m³，95#汽油为20m³），总有效计算容积为125m³（柴油折半计算），为二级加油站。加油区设4台双枪潜油泵式加油机，其中单油品92#汽油加油机2台，单油品0#柴油加油机1台，0#/95#双油品加油机1台。</w:t>
            </w:r>
          </w:p>
          <w:p w14:paraId="5854CE15">
            <w:pPr>
              <w:pStyle w:val="20"/>
              <w:bidi w:val="0"/>
              <w:ind w:firstLine="480" w:firstLineChars="200"/>
              <w:rPr>
                <w:rFonts w:hint="eastAsia"/>
                <w:lang w:eastAsia="zh-CN"/>
              </w:rPr>
            </w:pPr>
            <w:r>
              <w:rPr>
                <w:rFonts w:hint="eastAsia"/>
                <w:lang w:eastAsia="zh-CN"/>
              </w:rPr>
              <w:t>评价结论：该加油站安全条件和安全设施符合国家相关法律法规及规范标准的要求。</w:t>
            </w:r>
          </w:p>
          <w:p w14:paraId="30F9F74A">
            <w:pPr>
              <w:pStyle w:val="7"/>
              <w:ind w:left="0" w:leftChars="0" w:firstLine="0" w:firstLineChars="0"/>
              <w:jc w:val="both"/>
            </w:pPr>
          </w:p>
        </w:tc>
      </w:tr>
      <w:tr w14:paraId="5477E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14:paraId="0A83DBA9">
            <w:pPr>
              <w:pStyle w:val="20"/>
              <w:bidi w:val="0"/>
            </w:pPr>
            <w:r>
              <w:t>现场照片</w:t>
            </w:r>
          </w:p>
        </w:tc>
        <w:tc>
          <w:tcPr>
            <w:tcW w:w="7581" w:type="dxa"/>
            <w:gridSpan w:val="3"/>
            <w:tcBorders>
              <w:tl2br w:val="nil"/>
              <w:tr2bl w:val="nil"/>
            </w:tcBorders>
            <w:shd w:val="clear" w:color="auto" w:fill="auto"/>
            <w:vAlign w:val="top"/>
          </w:tcPr>
          <w:p w14:paraId="46374E29">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736975" cy="2439670"/>
                  <wp:effectExtent l="0" t="0" r="15875" b="17780"/>
                  <wp:docPr id="113" name="图片 113" descr="检查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检查 (7)"/>
                          <pic:cNvPicPr>
                            <a:picLocks noChangeAspect="1"/>
                          </pic:cNvPicPr>
                        </pic:nvPicPr>
                        <pic:blipFill>
                          <a:blip r:embed="rId61"/>
                          <a:stretch>
                            <a:fillRect/>
                          </a:stretch>
                        </pic:blipFill>
                        <pic:spPr>
                          <a:xfrm>
                            <a:off x="0" y="0"/>
                            <a:ext cx="3736975" cy="2439670"/>
                          </a:xfrm>
                          <a:prstGeom prst="rect">
                            <a:avLst/>
                          </a:prstGeom>
                        </pic:spPr>
                      </pic:pic>
                    </a:graphicData>
                  </a:graphic>
                </wp:inline>
              </w:drawing>
            </w:r>
          </w:p>
          <w:p w14:paraId="51799CBD">
            <w:pPr>
              <w:rPr>
                <w:rFonts w:hint="default"/>
                <w:lang w:val="en-US" w:eastAsia="zh-CN"/>
              </w:rPr>
            </w:pPr>
            <w:r>
              <w:rPr>
                <w:rFonts w:hint="default"/>
                <w:lang w:val="en-US" w:eastAsia="zh-CN"/>
              </w:rPr>
              <w:drawing>
                <wp:inline distT="0" distB="0" distL="114300" distR="114300">
                  <wp:extent cx="3651885" cy="2284730"/>
                  <wp:effectExtent l="0" t="0" r="5715" b="1270"/>
                  <wp:docPr id="122" name="图片 122" descr="检查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检查 (6)"/>
                          <pic:cNvPicPr>
                            <a:picLocks noChangeAspect="1"/>
                          </pic:cNvPicPr>
                        </pic:nvPicPr>
                        <pic:blipFill>
                          <a:blip r:embed="rId62"/>
                          <a:stretch>
                            <a:fillRect/>
                          </a:stretch>
                        </pic:blipFill>
                        <pic:spPr>
                          <a:xfrm>
                            <a:off x="0" y="0"/>
                            <a:ext cx="3651885" cy="2284730"/>
                          </a:xfrm>
                          <a:prstGeom prst="rect">
                            <a:avLst/>
                          </a:prstGeom>
                        </pic:spPr>
                      </pic:pic>
                    </a:graphicData>
                  </a:graphic>
                </wp:inline>
              </w:drawing>
            </w:r>
          </w:p>
          <w:p w14:paraId="6E1DB727">
            <w:pPr>
              <w:rPr>
                <w:rFonts w:hint="default"/>
                <w:lang w:val="en-US" w:eastAsia="zh-CN"/>
              </w:rPr>
            </w:pPr>
            <w:r>
              <w:rPr>
                <w:rFonts w:hint="default"/>
                <w:lang w:val="en-US" w:eastAsia="zh-CN"/>
              </w:rPr>
              <w:drawing>
                <wp:inline distT="0" distB="0" distL="114300" distR="114300">
                  <wp:extent cx="3681095" cy="2375535"/>
                  <wp:effectExtent l="0" t="0" r="14605" b="5715"/>
                  <wp:docPr id="123" name="图片 123" descr="检查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检查 (2)"/>
                          <pic:cNvPicPr>
                            <a:picLocks noChangeAspect="1"/>
                          </pic:cNvPicPr>
                        </pic:nvPicPr>
                        <pic:blipFill>
                          <a:blip r:embed="rId63"/>
                          <a:stretch>
                            <a:fillRect/>
                          </a:stretch>
                        </pic:blipFill>
                        <pic:spPr>
                          <a:xfrm>
                            <a:off x="0" y="0"/>
                            <a:ext cx="3681095" cy="2375535"/>
                          </a:xfrm>
                          <a:prstGeom prst="rect">
                            <a:avLst/>
                          </a:prstGeom>
                        </pic:spPr>
                      </pic:pic>
                    </a:graphicData>
                  </a:graphic>
                </wp:inline>
              </w:drawing>
            </w:r>
          </w:p>
          <w:p w14:paraId="71B4DDBE">
            <w:pPr>
              <w:pStyle w:val="20"/>
              <w:bidi w:val="0"/>
              <w:rPr>
                <w:rFonts w:hint="default"/>
                <w:lang w:val="en-US" w:eastAsia="zh-CN"/>
              </w:rPr>
            </w:pPr>
          </w:p>
        </w:tc>
      </w:tr>
      <w:tr w14:paraId="77136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793371D6">
            <w:pPr>
              <w:pStyle w:val="20"/>
              <w:bidi w:val="0"/>
            </w:pPr>
            <w:r>
              <w:t>被评价单位信息反馈情况</w:t>
            </w:r>
          </w:p>
        </w:tc>
        <w:tc>
          <w:tcPr>
            <w:tcW w:w="7581" w:type="dxa"/>
            <w:gridSpan w:val="3"/>
            <w:tcBorders>
              <w:tl2br w:val="nil"/>
              <w:tr2bl w:val="nil"/>
            </w:tcBorders>
            <w:shd w:val="clear" w:color="auto" w:fill="auto"/>
            <w:vAlign w:val="center"/>
          </w:tcPr>
          <w:p w14:paraId="3922CB83">
            <w:pPr>
              <w:pStyle w:val="20"/>
              <w:bidi w:val="0"/>
            </w:pPr>
            <w:r>
              <w:t>满意</w:t>
            </w:r>
          </w:p>
        </w:tc>
      </w:tr>
    </w:tbl>
    <w:p w14:paraId="14A728C3">
      <w:pPr>
        <w:pStyle w:val="2"/>
        <w:bidi w:val="0"/>
        <w:spacing w:line="240" w:lineRule="auto"/>
        <w:jc w:val="left"/>
      </w:pPr>
      <w:r>
        <w:rPr>
          <w:rFonts w:hint="eastAsia" w:ascii="Calibri" w:hAnsi="Calibri" w:eastAsia="宋体" w:cs="Times New Roman"/>
          <w:kern w:val="2"/>
          <w:sz w:val="28"/>
          <w:szCs w:val="24"/>
          <w:lang w:val="en-US" w:eastAsia="zh-CN" w:bidi="ar-SA"/>
        </w:rPr>
        <w:t>合同封面：</w:t>
      </w:r>
      <w:r>
        <w:drawing>
          <wp:inline distT="0" distB="0" distL="114300" distR="114300">
            <wp:extent cx="5904230" cy="8705850"/>
            <wp:effectExtent l="0" t="0" r="1270" b="0"/>
            <wp:docPr id="1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
                    <pic:cNvPicPr>
                      <a:picLocks noChangeAspect="1"/>
                    </pic:cNvPicPr>
                  </pic:nvPicPr>
                  <pic:blipFill>
                    <a:blip r:embed="rId64"/>
                    <a:stretch>
                      <a:fillRect/>
                    </a:stretch>
                  </pic:blipFill>
                  <pic:spPr>
                    <a:xfrm>
                      <a:off x="0" y="0"/>
                      <a:ext cx="5904230" cy="8705850"/>
                    </a:xfrm>
                    <a:prstGeom prst="rect">
                      <a:avLst/>
                    </a:prstGeom>
                    <a:noFill/>
                    <a:ln>
                      <a:noFill/>
                    </a:ln>
                  </pic:spPr>
                </pic:pic>
              </a:graphicData>
            </a:graphic>
          </wp:inline>
        </w:drawing>
      </w:r>
    </w:p>
    <w:p w14:paraId="729A5C79">
      <w:pPr>
        <w:jc w:val="left"/>
      </w:pPr>
      <w:r>
        <w:rPr>
          <w:rFonts w:hint="eastAsia"/>
          <w:lang w:val="en-US" w:eastAsia="zh-CN"/>
        </w:rPr>
        <w:t>报告外封：</w:t>
      </w:r>
      <w:r>
        <w:drawing>
          <wp:inline distT="0" distB="0" distL="114300" distR="114300">
            <wp:extent cx="5991225" cy="8381365"/>
            <wp:effectExtent l="0" t="0" r="9525" b="635"/>
            <wp:docPr id="1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
                    <pic:cNvPicPr>
                      <a:picLocks noChangeAspect="1"/>
                    </pic:cNvPicPr>
                  </pic:nvPicPr>
                  <pic:blipFill>
                    <a:blip r:embed="rId65"/>
                    <a:stretch>
                      <a:fillRect/>
                    </a:stretch>
                  </pic:blipFill>
                  <pic:spPr>
                    <a:xfrm>
                      <a:off x="0" y="0"/>
                      <a:ext cx="5991225" cy="8381365"/>
                    </a:xfrm>
                    <a:prstGeom prst="rect">
                      <a:avLst/>
                    </a:prstGeom>
                    <a:noFill/>
                    <a:ln>
                      <a:noFill/>
                    </a:ln>
                  </pic:spPr>
                </pic:pic>
              </a:graphicData>
            </a:graphic>
          </wp:inline>
        </w:drawing>
      </w:r>
    </w:p>
    <w:p w14:paraId="3D388C67">
      <w:pPr>
        <w:pStyle w:val="16"/>
        <w:spacing w:after="0"/>
        <w:ind w:left="0" w:leftChars="0" w:firstLine="0" w:firstLineChars="0"/>
        <w:jc w:val="left"/>
        <w:rPr>
          <w:rFonts w:hint="eastAsia"/>
          <w:lang w:val="en-US" w:eastAsia="zh-CN"/>
        </w:rPr>
      </w:pPr>
      <w:r>
        <w:rPr>
          <w:rFonts w:hint="eastAsia"/>
          <w:lang w:val="en-US" w:eastAsia="zh-CN"/>
        </w:rPr>
        <w:t>报告内封：</w:t>
      </w:r>
    </w:p>
    <w:p w14:paraId="51943E61">
      <w:pPr>
        <w:rPr>
          <w:rFonts w:hint="eastAsia"/>
          <w:lang w:val="en-US" w:eastAsia="zh-CN"/>
        </w:rPr>
      </w:pPr>
      <w:r>
        <w:drawing>
          <wp:inline distT="0" distB="0" distL="114300" distR="114300">
            <wp:extent cx="6142355" cy="8305165"/>
            <wp:effectExtent l="0" t="0" r="10795" b="635"/>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66"/>
                    <a:stretch>
                      <a:fillRect/>
                    </a:stretch>
                  </pic:blipFill>
                  <pic:spPr>
                    <a:xfrm>
                      <a:off x="0" y="0"/>
                      <a:ext cx="6142355" cy="8305165"/>
                    </a:xfrm>
                    <a:prstGeom prst="rect">
                      <a:avLst/>
                    </a:prstGeom>
                    <a:noFill/>
                    <a:ln>
                      <a:noFill/>
                    </a:ln>
                  </pic:spPr>
                </pic:pic>
              </a:graphicData>
            </a:graphic>
          </wp:inline>
        </w:drawing>
      </w:r>
    </w:p>
    <w:p w14:paraId="52884EB6">
      <w:pPr>
        <w:jc w:val="both"/>
        <w:rPr>
          <w:rFonts w:hint="eastAsia"/>
          <w:lang w:val="en-US" w:eastAsia="zh-CN"/>
        </w:rPr>
      </w:pPr>
    </w:p>
    <w:p w14:paraId="583857B8">
      <w:pPr>
        <w:pStyle w:val="16"/>
        <w:spacing w:after="0"/>
        <w:ind w:left="0" w:leftChars="0" w:firstLine="0" w:firstLineChars="0"/>
        <w:jc w:val="left"/>
        <w:rPr>
          <w:rFonts w:hint="eastAsia"/>
          <w:lang w:val="en-US" w:eastAsia="zh-CN"/>
        </w:rPr>
      </w:pPr>
      <w:r>
        <w:rPr>
          <w:rFonts w:hint="eastAsia"/>
          <w:lang w:val="en-US" w:eastAsia="zh-CN"/>
        </w:rPr>
        <w:t>签字页：</w:t>
      </w:r>
    </w:p>
    <w:p w14:paraId="2217ACE2">
      <w:pPr>
        <w:jc w:val="left"/>
        <w:rPr>
          <w:rFonts w:hint="eastAsia"/>
          <w:lang w:val="en-US" w:eastAsia="zh-CN"/>
        </w:rPr>
      </w:pPr>
      <w:r>
        <w:drawing>
          <wp:inline distT="0" distB="0" distL="114300" distR="114300">
            <wp:extent cx="5905500" cy="8353425"/>
            <wp:effectExtent l="0" t="0" r="0" b="9525"/>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67"/>
                    <a:stretch>
                      <a:fillRect/>
                    </a:stretch>
                  </pic:blipFill>
                  <pic:spPr>
                    <a:xfrm>
                      <a:off x="0" y="0"/>
                      <a:ext cx="5905500" cy="8353425"/>
                    </a:xfrm>
                    <a:prstGeom prst="rect">
                      <a:avLst/>
                    </a:prstGeom>
                    <a:noFill/>
                    <a:ln>
                      <a:noFill/>
                    </a:ln>
                  </pic:spPr>
                </pic:pic>
              </a:graphicData>
            </a:graphic>
          </wp:inline>
        </w:drawing>
      </w:r>
      <w:r>
        <w:rPr>
          <w:rFonts w:hint="eastAsia"/>
          <w:lang w:val="en-US" w:eastAsia="zh-CN"/>
        </w:rPr>
        <w:t>结论页：</w:t>
      </w:r>
    </w:p>
    <w:p w14:paraId="2BB891E4">
      <w:pPr>
        <w:jc w:val="left"/>
        <w:rPr>
          <w:rFonts w:hint="eastAsia"/>
          <w:lang w:val="en-US" w:eastAsia="zh-CN"/>
        </w:rPr>
      </w:pPr>
      <w:r>
        <w:drawing>
          <wp:inline distT="0" distB="0" distL="114300" distR="114300">
            <wp:extent cx="5991225" cy="8400415"/>
            <wp:effectExtent l="0" t="0" r="9525" b="635"/>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68"/>
                    <a:stretch>
                      <a:fillRect/>
                    </a:stretch>
                  </pic:blipFill>
                  <pic:spPr>
                    <a:xfrm>
                      <a:off x="0" y="0"/>
                      <a:ext cx="5991225" cy="8400415"/>
                    </a:xfrm>
                    <a:prstGeom prst="rect">
                      <a:avLst/>
                    </a:prstGeom>
                    <a:noFill/>
                    <a:ln>
                      <a:noFill/>
                    </a:ln>
                  </pic:spPr>
                </pic:pic>
              </a:graphicData>
            </a:graphic>
          </wp:inline>
        </w:drawing>
      </w:r>
    </w:p>
    <w:p w14:paraId="04BB0CD6">
      <w:pPr>
        <w:rPr>
          <w:rFonts w:hint="eastAsia"/>
          <w:lang w:val="en-US" w:eastAsia="zh-CN"/>
        </w:rPr>
      </w:pPr>
    </w:p>
    <w:sectPr>
      <w:footerReference r:id="rId3" w:type="default"/>
      <w:pgSz w:w="11906" w:h="16838"/>
      <w:pgMar w:top="1417" w:right="1134" w:bottom="1134" w:left="1587" w:header="851" w:footer="850"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B8C31">
    <w:pPr>
      <w:pStyle w:val="11"/>
    </w:pPr>
    <w:r>
      <w:rPr>
        <w:sz w:val="18"/>
      </w:rP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14:paraId="0288E42A">
                <w:pPr>
                  <w:pStyle w:val="11"/>
                </w:pPr>
                <w:r>
                  <w:fldChar w:fldCharType="begin"/>
                </w:r>
                <w:r>
                  <w:instrText xml:space="preserve"> PAGE  \* MERGEFORMAT </w:instrText>
                </w:r>
                <w:r>
                  <w:fldChar w:fldCharType="separate"/>
                </w:r>
                <w:r>
                  <w:t>1</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C3279E"/>
    <w:multiLevelType w:val="singleLevel"/>
    <w:tmpl w:val="0FC3279E"/>
    <w:lvl w:ilvl="0" w:tentative="0">
      <w:start w:val="1"/>
      <w:numFmt w:val="bullet"/>
      <w:pStyle w:val="9"/>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TQxMTdmMjRhYmJjYzMwNDA2Y2RjNWY5ZTNjZDIxYjQifQ=="/>
  </w:docVars>
  <w:rsids>
    <w:rsidRoot w:val="00E3751A"/>
    <w:rsid w:val="00047227"/>
    <w:rsid w:val="00111B0A"/>
    <w:rsid w:val="00303C12"/>
    <w:rsid w:val="004D1AF7"/>
    <w:rsid w:val="00756850"/>
    <w:rsid w:val="00C75118"/>
    <w:rsid w:val="00C82162"/>
    <w:rsid w:val="00E3751A"/>
    <w:rsid w:val="01371595"/>
    <w:rsid w:val="01381A2C"/>
    <w:rsid w:val="0153731B"/>
    <w:rsid w:val="01657072"/>
    <w:rsid w:val="018A17BB"/>
    <w:rsid w:val="02A5162E"/>
    <w:rsid w:val="02CD47F4"/>
    <w:rsid w:val="03DD6186"/>
    <w:rsid w:val="04F73278"/>
    <w:rsid w:val="0662632D"/>
    <w:rsid w:val="067C6F0E"/>
    <w:rsid w:val="06AF67EC"/>
    <w:rsid w:val="06EF6353"/>
    <w:rsid w:val="07D32EB9"/>
    <w:rsid w:val="080D0C1C"/>
    <w:rsid w:val="086E6C35"/>
    <w:rsid w:val="0971665B"/>
    <w:rsid w:val="0A3600A6"/>
    <w:rsid w:val="0A3F5F1C"/>
    <w:rsid w:val="0BC45977"/>
    <w:rsid w:val="0D613CF2"/>
    <w:rsid w:val="0DF36C19"/>
    <w:rsid w:val="0E53337E"/>
    <w:rsid w:val="0F78192E"/>
    <w:rsid w:val="104A476E"/>
    <w:rsid w:val="10FB42D4"/>
    <w:rsid w:val="14107EE6"/>
    <w:rsid w:val="144618E0"/>
    <w:rsid w:val="145C663E"/>
    <w:rsid w:val="14C469B7"/>
    <w:rsid w:val="14E05A89"/>
    <w:rsid w:val="14E135FC"/>
    <w:rsid w:val="15993777"/>
    <w:rsid w:val="17810296"/>
    <w:rsid w:val="17C601C4"/>
    <w:rsid w:val="18255C0B"/>
    <w:rsid w:val="188D103C"/>
    <w:rsid w:val="18CA2EBE"/>
    <w:rsid w:val="19702E1E"/>
    <w:rsid w:val="19F070FB"/>
    <w:rsid w:val="19F80339"/>
    <w:rsid w:val="1AE76E92"/>
    <w:rsid w:val="1B5944E3"/>
    <w:rsid w:val="1B7B2F28"/>
    <w:rsid w:val="1B9F4DB7"/>
    <w:rsid w:val="1CD17A8D"/>
    <w:rsid w:val="1D3B5970"/>
    <w:rsid w:val="1DC009D9"/>
    <w:rsid w:val="1E4950BB"/>
    <w:rsid w:val="1EED7B93"/>
    <w:rsid w:val="206D06A2"/>
    <w:rsid w:val="206E4807"/>
    <w:rsid w:val="20892822"/>
    <w:rsid w:val="20CC5161"/>
    <w:rsid w:val="20E165FA"/>
    <w:rsid w:val="20FA7494"/>
    <w:rsid w:val="21161F9D"/>
    <w:rsid w:val="22965A4C"/>
    <w:rsid w:val="23356346"/>
    <w:rsid w:val="237C721D"/>
    <w:rsid w:val="23DA36B8"/>
    <w:rsid w:val="249B1E08"/>
    <w:rsid w:val="25161A51"/>
    <w:rsid w:val="2583798D"/>
    <w:rsid w:val="259300DB"/>
    <w:rsid w:val="25AB5CCE"/>
    <w:rsid w:val="270818BC"/>
    <w:rsid w:val="276E1EEA"/>
    <w:rsid w:val="28843CDA"/>
    <w:rsid w:val="29925FE1"/>
    <w:rsid w:val="29F53ECF"/>
    <w:rsid w:val="2AB90504"/>
    <w:rsid w:val="2AE47987"/>
    <w:rsid w:val="2AE81386"/>
    <w:rsid w:val="2B577D1D"/>
    <w:rsid w:val="2C1469E0"/>
    <w:rsid w:val="2CD335D9"/>
    <w:rsid w:val="2CEC5B86"/>
    <w:rsid w:val="2D0A3392"/>
    <w:rsid w:val="2D4D6FC9"/>
    <w:rsid w:val="2D543634"/>
    <w:rsid w:val="2DBA3B8A"/>
    <w:rsid w:val="2E046C06"/>
    <w:rsid w:val="2E2E1BF1"/>
    <w:rsid w:val="2E52714C"/>
    <w:rsid w:val="2FBA4590"/>
    <w:rsid w:val="2FE4338B"/>
    <w:rsid w:val="304B4F05"/>
    <w:rsid w:val="30DF75D4"/>
    <w:rsid w:val="31722F92"/>
    <w:rsid w:val="322B47B1"/>
    <w:rsid w:val="32CC6EE2"/>
    <w:rsid w:val="33422C3A"/>
    <w:rsid w:val="33F02B40"/>
    <w:rsid w:val="346B7D61"/>
    <w:rsid w:val="35321C38"/>
    <w:rsid w:val="372972D4"/>
    <w:rsid w:val="37370F5F"/>
    <w:rsid w:val="379647FB"/>
    <w:rsid w:val="385C2AEB"/>
    <w:rsid w:val="391657EE"/>
    <w:rsid w:val="39905747"/>
    <w:rsid w:val="3A002F75"/>
    <w:rsid w:val="3A4122C4"/>
    <w:rsid w:val="3A7474D8"/>
    <w:rsid w:val="3C7D28D5"/>
    <w:rsid w:val="3D3B399E"/>
    <w:rsid w:val="3DEA3C38"/>
    <w:rsid w:val="3EE84724"/>
    <w:rsid w:val="3FA360ED"/>
    <w:rsid w:val="400A10F6"/>
    <w:rsid w:val="414A39B8"/>
    <w:rsid w:val="41774FCA"/>
    <w:rsid w:val="41835AFA"/>
    <w:rsid w:val="41912F5E"/>
    <w:rsid w:val="42AB0C22"/>
    <w:rsid w:val="42C53343"/>
    <w:rsid w:val="43C0308C"/>
    <w:rsid w:val="43CD2D54"/>
    <w:rsid w:val="44666E13"/>
    <w:rsid w:val="44890DCE"/>
    <w:rsid w:val="44A6412F"/>
    <w:rsid w:val="46E224AF"/>
    <w:rsid w:val="477C0DFE"/>
    <w:rsid w:val="478E14EE"/>
    <w:rsid w:val="48EC5AF0"/>
    <w:rsid w:val="48FD1AAC"/>
    <w:rsid w:val="4A437403"/>
    <w:rsid w:val="4B4768E9"/>
    <w:rsid w:val="4B686EC6"/>
    <w:rsid w:val="4C2D573D"/>
    <w:rsid w:val="4C4675A4"/>
    <w:rsid w:val="4C6E107B"/>
    <w:rsid w:val="4C9D22A4"/>
    <w:rsid w:val="4DB306BD"/>
    <w:rsid w:val="4E0D6A1F"/>
    <w:rsid w:val="4E274960"/>
    <w:rsid w:val="4E3D5914"/>
    <w:rsid w:val="4E505D91"/>
    <w:rsid w:val="4EAA5EAB"/>
    <w:rsid w:val="4F0D5917"/>
    <w:rsid w:val="4F60078E"/>
    <w:rsid w:val="4F8D56E9"/>
    <w:rsid w:val="4FE84280"/>
    <w:rsid w:val="512C352F"/>
    <w:rsid w:val="518F02CB"/>
    <w:rsid w:val="52C4230E"/>
    <w:rsid w:val="52E04CAA"/>
    <w:rsid w:val="52E07D49"/>
    <w:rsid w:val="52F32EEA"/>
    <w:rsid w:val="53E77794"/>
    <w:rsid w:val="53F37C81"/>
    <w:rsid w:val="54345BD2"/>
    <w:rsid w:val="54BA6B53"/>
    <w:rsid w:val="54CE5808"/>
    <w:rsid w:val="55397BB0"/>
    <w:rsid w:val="55696422"/>
    <w:rsid w:val="559B5490"/>
    <w:rsid w:val="56D3239C"/>
    <w:rsid w:val="571F17FE"/>
    <w:rsid w:val="5769565F"/>
    <w:rsid w:val="57800B40"/>
    <w:rsid w:val="59BE4FB1"/>
    <w:rsid w:val="5A2F4644"/>
    <w:rsid w:val="5A435025"/>
    <w:rsid w:val="5BF832F3"/>
    <w:rsid w:val="5FA04729"/>
    <w:rsid w:val="60B460AF"/>
    <w:rsid w:val="60C84554"/>
    <w:rsid w:val="60CD1B36"/>
    <w:rsid w:val="60F56083"/>
    <w:rsid w:val="61513A75"/>
    <w:rsid w:val="61E24AB4"/>
    <w:rsid w:val="62E97B34"/>
    <w:rsid w:val="634B0901"/>
    <w:rsid w:val="63591DC1"/>
    <w:rsid w:val="64652DDC"/>
    <w:rsid w:val="64850E7B"/>
    <w:rsid w:val="64DC6563"/>
    <w:rsid w:val="658063A7"/>
    <w:rsid w:val="659855D2"/>
    <w:rsid w:val="6632513F"/>
    <w:rsid w:val="66492FBA"/>
    <w:rsid w:val="66C53C4A"/>
    <w:rsid w:val="67600A2D"/>
    <w:rsid w:val="67B8698B"/>
    <w:rsid w:val="67D14539"/>
    <w:rsid w:val="67D23BAA"/>
    <w:rsid w:val="68AE23C6"/>
    <w:rsid w:val="6AA57F27"/>
    <w:rsid w:val="6B4A3937"/>
    <w:rsid w:val="6B8D6867"/>
    <w:rsid w:val="6BD4664B"/>
    <w:rsid w:val="6BD57C60"/>
    <w:rsid w:val="6CB1098B"/>
    <w:rsid w:val="6CBF703A"/>
    <w:rsid w:val="6D1139EB"/>
    <w:rsid w:val="6E352F27"/>
    <w:rsid w:val="6EF4064C"/>
    <w:rsid w:val="6F270A25"/>
    <w:rsid w:val="6F3D1DEF"/>
    <w:rsid w:val="6F67290E"/>
    <w:rsid w:val="6FA803A2"/>
    <w:rsid w:val="6FE23626"/>
    <w:rsid w:val="6FFF314A"/>
    <w:rsid w:val="71763652"/>
    <w:rsid w:val="71A662DF"/>
    <w:rsid w:val="72154032"/>
    <w:rsid w:val="73001856"/>
    <w:rsid w:val="733A6A2C"/>
    <w:rsid w:val="737D1DEA"/>
    <w:rsid w:val="73AA2228"/>
    <w:rsid w:val="75816D2C"/>
    <w:rsid w:val="766C59F7"/>
    <w:rsid w:val="76E25EB6"/>
    <w:rsid w:val="76FA5BEF"/>
    <w:rsid w:val="77642CC3"/>
    <w:rsid w:val="77832F9B"/>
    <w:rsid w:val="77F93538"/>
    <w:rsid w:val="78212811"/>
    <w:rsid w:val="78644E98"/>
    <w:rsid w:val="79302291"/>
    <w:rsid w:val="7967635D"/>
    <w:rsid w:val="79BF4C7D"/>
    <w:rsid w:val="7AD10B53"/>
    <w:rsid w:val="7AE523E6"/>
    <w:rsid w:val="7B914393"/>
    <w:rsid w:val="7C271C8F"/>
    <w:rsid w:val="7C304A31"/>
    <w:rsid w:val="7D1412C2"/>
    <w:rsid w:val="7D59190D"/>
    <w:rsid w:val="7D7A1431"/>
    <w:rsid w:val="7E2B6BC6"/>
    <w:rsid w:val="7E304FE7"/>
    <w:rsid w:val="7EA132CF"/>
    <w:rsid w:val="7F3520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pageBreakBefore w:val="0"/>
      <w:widowControl w:val="0"/>
      <w:jc w:val="center"/>
    </w:pPr>
    <w:rPr>
      <w:rFonts w:ascii="Calibri" w:hAnsi="Calibri" w:eastAsia="宋体" w:cs="Times New Roman"/>
      <w:kern w:val="2"/>
      <w:sz w:val="28"/>
      <w:szCs w:val="24"/>
      <w:lang w:val="en-US" w:eastAsia="zh-CN" w:bidi="ar-SA"/>
    </w:rPr>
  </w:style>
  <w:style w:type="paragraph" w:styleId="2">
    <w:name w:val="heading 1"/>
    <w:basedOn w:val="1"/>
    <w:next w:val="1"/>
    <w:autoRedefine/>
    <w:qFormat/>
    <w:uiPriority w:val="0"/>
    <w:pPr>
      <w:pageBreakBefore/>
      <w:snapToGrid w:val="0"/>
      <w:spacing w:beforeAutospacing="0" w:afterAutospacing="0" w:line="360" w:lineRule="auto"/>
      <w:jc w:val="center"/>
      <w:outlineLvl w:val="0"/>
    </w:pPr>
    <w:rPr>
      <w:rFonts w:hint="default" w:ascii="宋体" w:hAnsi="宋体" w:eastAsia="宋体"/>
      <w:kern w:val="44"/>
      <w:sz w:val="32"/>
      <w:szCs w:val="48"/>
    </w:rPr>
  </w:style>
  <w:style w:type="paragraph" w:styleId="3">
    <w:name w:val="heading 2"/>
    <w:basedOn w:val="1"/>
    <w:next w:val="1"/>
    <w:link w:val="22"/>
    <w:autoRedefine/>
    <w:qFormat/>
    <w:uiPriority w:val="0"/>
    <w:pPr>
      <w:keepNext/>
      <w:keepLines/>
      <w:snapToGrid w:val="0"/>
      <w:spacing w:beforeLines="50" w:afterLines="50"/>
      <w:outlineLvl w:val="1"/>
    </w:pPr>
    <w:rPr>
      <w:rFonts w:eastAsia="楷体_GB2312" w:cs="MS Gothic"/>
      <w:b/>
      <w:snapToGrid w:val="0"/>
      <w:kern w:val="0"/>
      <w:sz w:val="32"/>
      <w:szCs w:val="28"/>
    </w:rPr>
  </w:style>
  <w:style w:type="character" w:default="1" w:styleId="18">
    <w:name w:val="Default Paragraph Font"/>
    <w:autoRedefine/>
    <w:semiHidden/>
    <w:unhideWhenUsed/>
    <w:qFormat/>
    <w:uiPriority w:val="1"/>
  </w:style>
  <w:style w:type="table" w:default="1" w:styleId="17">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autoRedefine/>
    <w:qFormat/>
    <w:uiPriority w:val="0"/>
    <w:pPr>
      <w:adjustRightInd w:val="0"/>
      <w:spacing w:line="360" w:lineRule="atLeast"/>
      <w:ind w:firstLine="420"/>
      <w:jc w:val="left"/>
      <w:textAlignment w:val="baseline"/>
    </w:pPr>
    <w:rPr>
      <w:rFonts w:eastAsia="仿宋_GB2312"/>
      <w:kern w:val="0"/>
      <w:sz w:val="28"/>
      <w:szCs w:val="20"/>
    </w:rPr>
  </w:style>
  <w:style w:type="paragraph" w:styleId="5">
    <w:name w:val="Body Text"/>
    <w:basedOn w:val="1"/>
    <w:autoRedefine/>
    <w:qFormat/>
    <w:uiPriority w:val="99"/>
    <w:rPr>
      <w:sz w:val="28"/>
      <w:szCs w:val="28"/>
    </w:rPr>
  </w:style>
  <w:style w:type="paragraph" w:styleId="6">
    <w:name w:val="Body Text Indent"/>
    <w:basedOn w:val="1"/>
    <w:autoRedefine/>
    <w:unhideWhenUsed/>
    <w:qFormat/>
    <w:uiPriority w:val="99"/>
    <w:pPr>
      <w:spacing w:after="120"/>
      <w:ind w:left="420" w:leftChars="200"/>
    </w:pPr>
  </w:style>
  <w:style w:type="paragraph" w:styleId="7">
    <w:name w:val="Block Text"/>
    <w:basedOn w:val="1"/>
    <w:autoRedefine/>
    <w:qFormat/>
    <w:uiPriority w:val="0"/>
    <w:pPr>
      <w:widowControl w:val="0"/>
      <w:adjustRightInd w:val="0"/>
      <w:snapToGrid w:val="0"/>
      <w:spacing w:line="360" w:lineRule="exact"/>
      <w:ind w:left="113" w:right="113" w:firstLine="640" w:firstLineChars="200"/>
      <w:jc w:val="center"/>
    </w:pPr>
    <w:rPr>
      <w:rFonts w:ascii="宋体" w:hAnsi="Times New Roman" w:eastAsia="宋体" w:cs="Times New Roman"/>
      <w:color w:val="000000"/>
      <w:kern w:val="2"/>
      <w:sz w:val="28"/>
      <w:szCs w:val="24"/>
      <w:lang w:val="en-US" w:eastAsia="zh-CN" w:bidi="ar-SA"/>
    </w:rPr>
  </w:style>
  <w:style w:type="paragraph" w:styleId="8">
    <w:name w:val="toc 3"/>
    <w:basedOn w:val="1"/>
    <w:next w:val="1"/>
    <w:autoRedefine/>
    <w:qFormat/>
    <w:uiPriority w:val="0"/>
    <w:pPr>
      <w:ind w:left="420"/>
      <w:jc w:val="left"/>
    </w:pPr>
    <w:rPr>
      <w:i/>
      <w:iCs/>
      <w:sz w:val="20"/>
      <w:szCs w:val="20"/>
    </w:rPr>
  </w:style>
  <w:style w:type="paragraph" w:styleId="9">
    <w:name w:val="List Bullet 5"/>
    <w:basedOn w:val="1"/>
    <w:autoRedefine/>
    <w:qFormat/>
    <w:uiPriority w:val="0"/>
    <w:pPr>
      <w:numPr>
        <w:ilvl w:val="0"/>
        <w:numId w:val="1"/>
      </w:numPr>
    </w:pPr>
  </w:style>
  <w:style w:type="paragraph" w:styleId="10">
    <w:name w:val="Balloon Text"/>
    <w:basedOn w:val="1"/>
    <w:link w:val="28"/>
    <w:autoRedefine/>
    <w:qFormat/>
    <w:uiPriority w:val="0"/>
    <w:rPr>
      <w:sz w:val="18"/>
      <w:szCs w:val="18"/>
    </w:rPr>
  </w:style>
  <w:style w:type="paragraph" w:styleId="11">
    <w:name w:val="footer"/>
    <w:basedOn w:val="1"/>
    <w:next w:val="12"/>
    <w:autoRedefine/>
    <w:qFormat/>
    <w:uiPriority w:val="99"/>
    <w:pPr>
      <w:tabs>
        <w:tab w:val="center" w:pos="4153"/>
        <w:tab w:val="right" w:pos="8306"/>
      </w:tabs>
      <w:snapToGrid w:val="0"/>
    </w:pPr>
    <w:rPr>
      <w:sz w:val="18"/>
      <w:szCs w:val="18"/>
    </w:rPr>
  </w:style>
  <w:style w:type="paragraph" w:styleId="12">
    <w:name w:val="Normal (Web)"/>
    <w:basedOn w:val="1"/>
    <w:next w:val="13"/>
    <w:autoRedefine/>
    <w:qFormat/>
    <w:uiPriority w:val="0"/>
    <w:pPr>
      <w:spacing w:before="100" w:beforeAutospacing="1" w:after="100" w:afterAutospacing="1"/>
      <w:jc w:val="left"/>
    </w:pPr>
    <w:rPr>
      <w:kern w:val="0"/>
      <w:sz w:val="24"/>
    </w:rPr>
  </w:style>
  <w:style w:type="paragraph" w:customStyle="1" w:styleId="13">
    <w:name w:val="toc 84"/>
    <w:next w:val="1"/>
    <w:autoRedefine/>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4">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5">
    <w:name w:val="Body Text First Indent"/>
    <w:basedOn w:val="1"/>
    <w:next w:val="1"/>
    <w:autoRedefine/>
    <w:qFormat/>
    <w:uiPriority w:val="0"/>
    <w:pPr>
      <w:spacing w:after="120"/>
      <w:ind w:firstLine="420" w:firstLineChars="100"/>
    </w:pPr>
  </w:style>
  <w:style w:type="paragraph" w:styleId="16">
    <w:name w:val="Body Text First Indent 2"/>
    <w:basedOn w:val="6"/>
    <w:next w:val="1"/>
    <w:autoRedefine/>
    <w:unhideWhenUsed/>
    <w:qFormat/>
    <w:uiPriority w:val="99"/>
    <w:pPr>
      <w:ind w:firstLine="420" w:firstLineChars="200"/>
    </w:pPr>
  </w:style>
  <w:style w:type="character" w:styleId="19">
    <w:name w:val="annotation reference"/>
    <w:basedOn w:val="18"/>
    <w:autoRedefine/>
    <w:qFormat/>
    <w:uiPriority w:val="0"/>
    <w:rPr>
      <w:sz w:val="21"/>
      <w:szCs w:val="21"/>
    </w:rPr>
  </w:style>
  <w:style w:type="paragraph" w:customStyle="1" w:styleId="20">
    <w:name w:val="表格"/>
    <w:basedOn w:val="21"/>
    <w:next w:val="1"/>
    <w:autoRedefine/>
    <w:qFormat/>
    <w:uiPriority w:val="0"/>
    <w:pPr>
      <w:adjustRightInd w:val="0"/>
      <w:snapToGrid w:val="0"/>
      <w:spacing w:line="240" w:lineRule="auto"/>
      <w:ind w:firstLine="0" w:firstLineChars="0"/>
      <w:jc w:val="both"/>
      <w:textAlignment w:val="baseline"/>
    </w:pPr>
    <w:rPr>
      <w:rFonts w:ascii="宋体" w:hAnsi="宋体"/>
      <w:kern w:val="0"/>
      <w:sz w:val="24"/>
      <w:szCs w:val="20"/>
    </w:rPr>
  </w:style>
  <w:style w:type="paragraph" w:customStyle="1" w:styleId="21">
    <w:name w:val="表格文字"/>
    <w:basedOn w:val="1"/>
    <w:qFormat/>
    <w:uiPriority w:val="0"/>
    <w:pPr>
      <w:spacing w:line="240" w:lineRule="auto"/>
      <w:jc w:val="center"/>
    </w:pPr>
    <w:rPr>
      <w:color w:val="000000"/>
      <w:sz w:val="21"/>
    </w:rPr>
  </w:style>
  <w:style w:type="character" w:customStyle="1" w:styleId="22">
    <w:name w:val="标题 2 Char"/>
    <w:link w:val="3"/>
    <w:autoRedefine/>
    <w:qFormat/>
    <w:uiPriority w:val="0"/>
    <w:rPr>
      <w:rFonts w:eastAsia="楷体_GB2312" w:cs="MS Gothic"/>
      <w:b/>
      <w:snapToGrid w:val="0"/>
      <w:kern w:val="0"/>
      <w:sz w:val="32"/>
      <w:szCs w:val="28"/>
    </w:rPr>
  </w:style>
  <w:style w:type="paragraph" w:customStyle="1" w:styleId="23">
    <w:name w:val="Default"/>
    <w:basedOn w:val="24"/>
    <w:next w:val="1"/>
    <w:autoRedefine/>
    <w:qFormat/>
    <w:uiPriority w:val="0"/>
    <w:pPr>
      <w:widowControl w:val="0"/>
      <w:tabs>
        <w:tab w:val="right" w:pos="0"/>
      </w:tabs>
      <w:autoSpaceDE w:val="0"/>
      <w:autoSpaceDN w:val="0"/>
    </w:pPr>
    <w:rPr>
      <w:rFonts w:hint="eastAsia" w:ascii="宋体" w:hAnsi="Times New Roman" w:eastAsia="宋体" w:cs="Times New Roman"/>
      <w:color w:val="000000"/>
      <w:sz w:val="24"/>
      <w:lang w:val="en-US" w:eastAsia="zh-CN" w:bidi="ar-SA"/>
    </w:rPr>
  </w:style>
  <w:style w:type="paragraph" w:customStyle="1" w:styleId="24">
    <w:name w:val="纯文本1"/>
    <w:basedOn w:val="1"/>
    <w:autoRedefine/>
    <w:qFormat/>
    <w:uiPriority w:val="0"/>
    <w:pPr>
      <w:tabs>
        <w:tab w:val="right" w:pos="0"/>
      </w:tabs>
      <w:adjustRightInd w:val="0"/>
      <w:snapToGrid w:val="0"/>
      <w:jc w:val="center"/>
      <w:textAlignment w:val="baseline"/>
    </w:pPr>
    <w:rPr>
      <w:rFonts w:ascii="宋体" w:hAnsi="Courier New" w:eastAsia="仿宋_GB2312"/>
      <w:snapToGrid w:val="0"/>
      <w:kern w:val="0"/>
      <w:szCs w:val="20"/>
    </w:rPr>
  </w:style>
  <w:style w:type="paragraph" w:customStyle="1" w:styleId="25">
    <w:name w:val="样式 标题 2"/>
    <w:basedOn w:val="3"/>
    <w:autoRedefine/>
    <w:qFormat/>
    <w:uiPriority w:val="0"/>
    <w:pPr>
      <w:spacing w:beforeLines="0" w:afterLines="0"/>
    </w:pPr>
    <w:rPr>
      <w:rFonts w:ascii="Arial" w:hAnsi="Arial" w:eastAsia="宋体" w:cs="宋体"/>
      <w:snapToGrid/>
      <w:kern w:val="2"/>
      <w:szCs w:val="32"/>
      <w:lang w:val="zh-CN"/>
    </w:rPr>
  </w:style>
  <w:style w:type="paragraph" w:customStyle="1" w:styleId="26">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7">
    <w:name w:val="p0"/>
    <w:basedOn w:val="1"/>
    <w:autoRedefine/>
    <w:qFormat/>
    <w:uiPriority w:val="0"/>
    <w:pPr>
      <w:widowControl/>
    </w:pPr>
    <w:rPr>
      <w:kern w:val="0"/>
      <w:szCs w:val="21"/>
    </w:rPr>
  </w:style>
  <w:style w:type="character" w:customStyle="1" w:styleId="28">
    <w:name w:val="批注框文本 Char"/>
    <w:basedOn w:val="18"/>
    <w:link w:val="10"/>
    <w:autoRedefine/>
    <w:qFormat/>
    <w:uiPriority w:val="0"/>
    <w:rPr>
      <w:rFonts w:ascii="Calibri" w:hAnsi="Calibri"/>
      <w:kern w:val="2"/>
      <w:sz w:val="18"/>
      <w:szCs w:val="18"/>
    </w:rPr>
  </w:style>
  <w:style w:type="paragraph" w:customStyle="1" w:styleId="29">
    <w:name w:val="111"/>
    <w:basedOn w:val="1"/>
    <w:autoRedefine/>
    <w:qFormat/>
    <w:uiPriority w:val="99"/>
    <w:pPr>
      <w:widowControl/>
      <w:tabs>
        <w:tab w:val="left" w:pos="0"/>
      </w:tabs>
      <w:spacing w:before="100" w:beforeLines="0" w:beforeAutospacing="1" w:after="100" w:afterLines="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1" Type="http://schemas.openxmlformats.org/officeDocument/2006/relationships/fontTable" Target="fontTable.xml"/><Relationship Id="rId70" Type="http://schemas.openxmlformats.org/officeDocument/2006/relationships/numbering" Target="numbering.xml"/><Relationship Id="rId7" Type="http://schemas.openxmlformats.org/officeDocument/2006/relationships/image" Target="media/image3.jpeg"/><Relationship Id="rId69" Type="http://schemas.openxmlformats.org/officeDocument/2006/relationships/customXml" Target="../customXml/item1.xml"/><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jpeg"/><Relationship Id="rId62" Type="http://schemas.openxmlformats.org/officeDocument/2006/relationships/image" Target="media/image58.jpeg"/><Relationship Id="rId61" Type="http://schemas.openxmlformats.org/officeDocument/2006/relationships/image" Target="media/image57.jpeg"/><Relationship Id="rId60" Type="http://schemas.openxmlformats.org/officeDocument/2006/relationships/image" Target="media/image56.png"/><Relationship Id="rId6" Type="http://schemas.openxmlformats.org/officeDocument/2006/relationships/image" Target="media/image2.jpe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jpeg"/><Relationship Id="rId54" Type="http://schemas.openxmlformats.org/officeDocument/2006/relationships/image" Target="media/image50.jpeg"/><Relationship Id="rId53" Type="http://schemas.openxmlformats.org/officeDocument/2006/relationships/image" Target="media/image49.jpe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jpe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409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57</Pages>
  <Words>577</Words>
  <Characters>764</Characters>
  <Lines>7</Lines>
  <Paragraphs>2</Paragraphs>
  <TotalTime>0</TotalTime>
  <ScaleCrop>false</ScaleCrop>
  <LinksUpToDate>false</LinksUpToDate>
  <CharactersWithSpaces>767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2025-04-02T01:39:47Z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18B78CC7F5BB47E19BB6F8ACB94FF358_13</vt:lpwstr>
  </property>
  <property fmtid="{D5CDD505-2E9C-101B-9397-08002B2CF9AE}" pid="4" name="KSOTemplateDocerSaveRecord">
    <vt:lpwstr>eyJoZGlkIjoiZGUzZDM1ZmJiMDFhOGI2ZDhiOGRlMWVjNDU0MDc0YTgiLCJ1c2VySWQiOiI1NzcyNjAwMzgifQ==</vt:lpwstr>
  </property>
</Properties>
</file>